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33" w:rsidRDefault="00600B3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00B33" w:rsidRDefault="00600B33">
      <w:pPr>
        <w:pStyle w:val="ConsPlusNormal"/>
        <w:jc w:val="both"/>
        <w:outlineLvl w:val="0"/>
      </w:pPr>
    </w:p>
    <w:p w:rsidR="00600B33" w:rsidRDefault="00600B33">
      <w:pPr>
        <w:pStyle w:val="ConsPlusTitle"/>
        <w:jc w:val="center"/>
        <w:outlineLvl w:val="0"/>
      </w:pPr>
      <w:r>
        <w:t>АДМИНИСТРАЦИЯ ГОРОДА РЯЗАНИ</w:t>
      </w:r>
    </w:p>
    <w:p w:rsidR="00600B33" w:rsidRDefault="00600B33">
      <w:pPr>
        <w:pStyle w:val="ConsPlusTitle"/>
        <w:jc w:val="center"/>
      </w:pPr>
    </w:p>
    <w:p w:rsidR="00600B33" w:rsidRDefault="00600B33">
      <w:pPr>
        <w:pStyle w:val="ConsPlusTitle"/>
        <w:jc w:val="center"/>
      </w:pPr>
      <w:r>
        <w:t>ПОСТАНОВЛЕНИЕ</w:t>
      </w:r>
    </w:p>
    <w:p w:rsidR="00600B33" w:rsidRDefault="00600B33">
      <w:pPr>
        <w:pStyle w:val="ConsPlusTitle"/>
        <w:jc w:val="center"/>
      </w:pPr>
      <w:r>
        <w:t>от 2 июля 2015 г. N 3023</w:t>
      </w:r>
    </w:p>
    <w:p w:rsidR="00600B33" w:rsidRDefault="00600B33">
      <w:pPr>
        <w:pStyle w:val="ConsPlusTitle"/>
        <w:jc w:val="center"/>
      </w:pPr>
    </w:p>
    <w:p w:rsidR="00600B33" w:rsidRDefault="00600B33">
      <w:pPr>
        <w:pStyle w:val="ConsPlusTitle"/>
        <w:jc w:val="center"/>
      </w:pPr>
      <w:r>
        <w:t>О СОЗДАНИИ МУНИЦИПАЛЬНОГО КАЗЕННОГО УЧРЕЖДЕНИЯ</w:t>
      </w:r>
    </w:p>
    <w:p w:rsidR="00600B33" w:rsidRDefault="00600B33">
      <w:pPr>
        <w:pStyle w:val="ConsPlusTitle"/>
        <w:jc w:val="center"/>
      </w:pPr>
      <w:r>
        <w:t>ГОРОДА РЯЗАНИ "МУНИЦИПАЛЬНЫЙ ЦЕНТР ТОРГОВ"</w:t>
      </w:r>
    </w:p>
    <w:p w:rsidR="00600B33" w:rsidRDefault="00600B33">
      <w:pPr>
        <w:pStyle w:val="ConsPlusNormal"/>
        <w:jc w:val="center"/>
      </w:pPr>
    </w:p>
    <w:p w:rsidR="00600B33" w:rsidRDefault="00600B33">
      <w:pPr>
        <w:pStyle w:val="ConsPlusNormal"/>
        <w:jc w:val="center"/>
      </w:pPr>
      <w:r>
        <w:t>Список изменяющих документов</w:t>
      </w:r>
    </w:p>
    <w:p w:rsidR="00600B33" w:rsidRDefault="00600B33">
      <w:pPr>
        <w:pStyle w:val="ConsPlusNormal"/>
        <w:jc w:val="center"/>
      </w:pPr>
      <w:proofErr w:type="gramStart"/>
      <w:r>
        <w:t xml:space="preserve">(в ред. Постановлений Администрации города Рязани от 10.08.2015 </w:t>
      </w:r>
      <w:hyperlink r:id="rId6" w:history="1">
        <w:r>
          <w:rPr>
            <w:color w:val="0000FF"/>
          </w:rPr>
          <w:t>N 3624</w:t>
        </w:r>
      </w:hyperlink>
      <w:r>
        <w:t>,</w:t>
      </w:r>
      <w:proofErr w:type="gramEnd"/>
    </w:p>
    <w:p w:rsidR="00600B33" w:rsidRDefault="00600B33">
      <w:pPr>
        <w:pStyle w:val="ConsPlusNormal"/>
        <w:jc w:val="center"/>
      </w:pPr>
      <w:r>
        <w:t xml:space="preserve">от 16.09.2015 </w:t>
      </w:r>
      <w:hyperlink r:id="rId7" w:history="1">
        <w:r>
          <w:rPr>
            <w:color w:val="0000FF"/>
          </w:rPr>
          <w:t>N 4331</w:t>
        </w:r>
      </w:hyperlink>
      <w:r>
        <w:t xml:space="preserve">, от 28.01.2016 </w:t>
      </w:r>
      <w:hyperlink r:id="rId8" w:history="1">
        <w:r>
          <w:rPr>
            <w:color w:val="0000FF"/>
          </w:rPr>
          <w:t>N 198</w:t>
        </w:r>
      </w:hyperlink>
      <w:r>
        <w:t>)</w:t>
      </w:r>
    </w:p>
    <w:p w:rsidR="00600B33" w:rsidRDefault="00600B33">
      <w:pPr>
        <w:pStyle w:val="ConsPlusNormal"/>
        <w:jc w:val="both"/>
      </w:pPr>
    </w:p>
    <w:p w:rsidR="00600B33" w:rsidRDefault="00600B33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9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12.01.1996 </w:t>
      </w:r>
      <w:hyperlink r:id="rId10" w:history="1">
        <w:r>
          <w:rPr>
            <w:color w:val="0000FF"/>
          </w:rPr>
          <w:t>N 7-ФЗ</w:t>
        </w:r>
      </w:hyperlink>
      <w:r>
        <w:t xml:space="preserve"> "О некоммерческих организациях", от 05.04.2013 </w:t>
      </w:r>
      <w:hyperlink r:id="rId11" w:history="1">
        <w:r>
          <w:rPr>
            <w:color w:val="0000FF"/>
          </w:rPr>
          <w:t>N 44-ФЗ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Рязани от 03.02.2011 N 396 "Об утверждении Порядка создания, реорганизации, изменения типа и</w:t>
      </w:r>
      <w:proofErr w:type="gramEnd"/>
      <w:r>
        <w:t xml:space="preserve"> ликвидации муниципальных учреждений города Рязани, а также утверждения уставов муниципальных учреждений города Рязани и внесения в них изменений", руководствуясь </w:t>
      </w:r>
      <w:hyperlink r:id="rId13" w:history="1">
        <w:r>
          <w:rPr>
            <w:color w:val="0000FF"/>
          </w:rPr>
          <w:t>статьями 39</w:t>
        </w:r>
      </w:hyperlink>
      <w:r>
        <w:t xml:space="preserve">, </w:t>
      </w:r>
      <w:hyperlink r:id="rId14" w:history="1">
        <w:r>
          <w:rPr>
            <w:color w:val="0000FF"/>
          </w:rPr>
          <w:t>41</w:t>
        </w:r>
      </w:hyperlink>
      <w:r>
        <w:t xml:space="preserve"> Устава муниципального образования - городской округ город Рязань Рязанской области, администрация города Рязани постановляет:</w:t>
      </w:r>
    </w:p>
    <w:p w:rsidR="00600B33" w:rsidRDefault="00600B33">
      <w:pPr>
        <w:pStyle w:val="ConsPlusNormal"/>
        <w:ind w:firstLine="540"/>
        <w:jc w:val="both"/>
      </w:pPr>
      <w:r>
        <w:t>1. Создать муниципальное казенное учреждение города Рязани "Муниципальный центр торгов".</w:t>
      </w:r>
    </w:p>
    <w:p w:rsidR="00600B33" w:rsidRDefault="00600B33">
      <w:pPr>
        <w:pStyle w:val="ConsPlusNormal"/>
        <w:ind w:firstLine="540"/>
        <w:jc w:val="both"/>
      </w:pPr>
      <w:r>
        <w:t>2. Определить целями деятельности муниципального казенного учреждения города Рязани "Муниципальный центр торгов" централизацию закупок для заказчиков города Рязани, обеспечение эффективности и результативности закупок и торгов, проводимых в соответствии с действующим законодательством, формирование конкурентной среды при проведении таких закупок и торгов.</w:t>
      </w:r>
    </w:p>
    <w:p w:rsidR="00600B33" w:rsidRDefault="00600B33">
      <w:pPr>
        <w:pStyle w:val="ConsPlusNormal"/>
        <w:ind w:firstLine="540"/>
        <w:jc w:val="both"/>
      </w:pPr>
      <w:r>
        <w:t xml:space="preserve">3. Утвердить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недвижимого имущества, планируемого к закреплению за создаваемым муниципальным казенным учреждением города Рязани "Муниципальный центр торгов", согласно приложению N 1 к настоящему постановлению.</w:t>
      </w:r>
    </w:p>
    <w:p w:rsidR="00600B33" w:rsidRDefault="00600B33">
      <w:pPr>
        <w:pStyle w:val="ConsPlusNormal"/>
        <w:ind w:firstLine="540"/>
        <w:jc w:val="both"/>
      </w:pPr>
      <w:r>
        <w:t>4. Установить предельную штатную численность работников муниципального казенного учреждения города Рязани "Муниципальный центр торгов" в количестве 31 штатной единицы.</w:t>
      </w:r>
    </w:p>
    <w:p w:rsidR="00600B33" w:rsidRDefault="00600B33">
      <w:pPr>
        <w:pStyle w:val="ConsPlusNormal"/>
        <w:ind w:firstLine="540"/>
        <w:jc w:val="both"/>
      </w:pPr>
      <w:r>
        <w:t xml:space="preserve">5. </w:t>
      </w:r>
      <w:proofErr w:type="gramStart"/>
      <w:r>
        <w:t>Управлению главного бухгалтера аппарата администрации города Рязани (Н.В.Гранева) в срок до 3 июля 2015 года представить в финансово-казначейское управление администрации города Рязани расчеты ассигнований, необходимых на содержание муниципального казенного учреждения города Рязани "Муниципальный центр торгов", с учетом уменьшения расходов по подразделу 0104 "Функционирование Правительства РФ, высших исполнительных органов государственной власти субъектов РФ, местных администраций".</w:t>
      </w:r>
      <w:proofErr w:type="gramEnd"/>
    </w:p>
    <w:p w:rsidR="00600B33" w:rsidRDefault="00600B33">
      <w:pPr>
        <w:pStyle w:val="ConsPlusNormal"/>
        <w:ind w:firstLine="540"/>
        <w:jc w:val="both"/>
      </w:pPr>
      <w:r>
        <w:t>6. Финансово-казначейскому управлению администрации города Рязани (С.Д.Финогенова) подготовить обращение с правотворческой инициативой главы администрации города Рязани в Рязанскую городскую Думу в целях внесения изменений в бюджет города Рязани на 2015 год и на плановый период 2016 и 2017 годов в срок до 10 июля 2015 года.</w:t>
      </w:r>
    </w:p>
    <w:p w:rsidR="00600B33" w:rsidRDefault="00600B33">
      <w:pPr>
        <w:pStyle w:val="ConsPlusNormal"/>
        <w:ind w:firstLine="540"/>
        <w:jc w:val="both"/>
      </w:pPr>
      <w:r>
        <w:t xml:space="preserve">7. </w:t>
      </w:r>
      <w:proofErr w:type="gramStart"/>
      <w:r>
        <w:t>Управлению экономики администрации города Рязани (А.А.Уворвихвост) подготовить обращение с правотворческой инициативой главы администрации города Рязани в Рязанскую городскую Думу в целях принятия Рязанской городской Думой решения об утверждении примерного положения об оплате труда работников муниципального казенного учреждения города Рязани "Муниципальный центр торгов" в срок до 25 июля 2015 года.</w:t>
      </w:r>
      <w:proofErr w:type="gramEnd"/>
    </w:p>
    <w:p w:rsidR="00600B33" w:rsidRDefault="00600B33">
      <w:pPr>
        <w:pStyle w:val="ConsPlusNormal"/>
        <w:ind w:firstLine="540"/>
        <w:jc w:val="both"/>
      </w:pPr>
      <w:r>
        <w:t>8. Утвердить прилагаемый Устав муниципального казенного учреждения города Рязани "Муниципальный центр торгов" (не приводится).</w:t>
      </w:r>
    </w:p>
    <w:p w:rsidR="00600B33" w:rsidRDefault="00600B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0B33" w:rsidRDefault="00600B33">
      <w:pPr>
        <w:pStyle w:val="ConsPlusNormal"/>
        <w:ind w:firstLine="540"/>
        <w:jc w:val="both"/>
      </w:pPr>
      <w:r>
        <w:lastRenderedPageBreak/>
        <w:t>Пункт 9 вступил в силу 1 сентября 2015 года (</w:t>
      </w:r>
      <w:hyperlink w:anchor="P26" w:history="1">
        <w:r>
          <w:rPr>
            <w:color w:val="0000FF"/>
          </w:rPr>
          <w:t>пункт 10</w:t>
        </w:r>
      </w:hyperlink>
      <w:r>
        <w:t xml:space="preserve"> данного документа).</w:t>
      </w:r>
    </w:p>
    <w:p w:rsidR="00600B33" w:rsidRDefault="00600B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0B33" w:rsidRDefault="00600B33">
      <w:pPr>
        <w:pStyle w:val="ConsPlusNormal"/>
        <w:ind w:firstLine="540"/>
        <w:jc w:val="both"/>
      </w:pPr>
      <w:bookmarkStart w:id="0" w:name="P25"/>
      <w:bookmarkEnd w:id="0"/>
      <w:r>
        <w:t xml:space="preserve">9. Утвердить </w:t>
      </w:r>
      <w:hyperlink w:anchor="P68" w:history="1">
        <w:r>
          <w:rPr>
            <w:color w:val="0000FF"/>
          </w:rPr>
          <w:t>Порядок</w:t>
        </w:r>
      </w:hyperlink>
      <w:r>
        <w:t xml:space="preserve"> взаимодействия заказчиков города Рязани с муниципальным казенным учреждением города Рязани "Муниципальный центр торгов" при осуществлении закупок товаров, работ, услуг для заказчиков города Рязани согласно приложению N 2 к настоящему постановлению.</w:t>
      </w:r>
    </w:p>
    <w:p w:rsidR="00600B33" w:rsidRDefault="00600B33">
      <w:pPr>
        <w:pStyle w:val="ConsPlusNormal"/>
        <w:ind w:firstLine="540"/>
        <w:jc w:val="both"/>
      </w:pPr>
      <w:bookmarkStart w:id="1" w:name="P26"/>
      <w:bookmarkEnd w:id="1"/>
      <w:r>
        <w:t xml:space="preserve">10. Настоящее постановление вступает в силу со дня его издания, за исключением </w:t>
      </w:r>
      <w:hyperlink w:anchor="P25" w:history="1">
        <w:r>
          <w:rPr>
            <w:color w:val="0000FF"/>
          </w:rPr>
          <w:t>пункта 9</w:t>
        </w:r>
      </w:hyperlink>
      <w:r>
        <w:t>, который вступает в силу 1 сентября 2015 года.</w:t>
      </w:r>
    </w:p>
    <w:p w:rsidR="00600B33" w:rsidRDefault="00600B33">
      <w:pPr>
        <w:pStyle w:val="ConsPlusNormal"/>
        <w:ind w:firstLine="540"/>
        <w:jc w:val="both"/>
      </w:pPr>
      <w:r>
        <w:t xml:space="preserve">11.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Т.В.Мастюкову.</w:t>
      </w:r>
    </w:p>
    <w:p w:rsidR="00600B33" w:rsidRDefault="00600B33">
      <w:pPr>
        <w:pStyle w:val="ConsPlusNormal"/>
        <w:jc w:val="both"/>
      </w:pPr>
    </w:p>
    <w:p w:rsidR="00600B33" w:rsidRDefault="00600B33">
      <w:pPr>
        <w:pStyle w:val="ConsPlusNormal"/>
        <w:jc w:val="right"/>
      </w:pPr>
      <w:r>
        <w:t>Глава администрации</w:t>
      </w:r>
    </w:p>
    <w:p w:rsidR="00600B33" w:rsidRDefault="00600B33">
      <w:pPr>
        <w:pStyle w:val="ConsPlusNormal"/>
        <w:jc w:val="right"/>
      </w:pPr>
      <w:r>
        <w:t>О.Е.БУЛЕКОВ</w:t>
      </w:r>
    </w:p>
    <w:p w:rsidR="00600B33" w:rsidRDefault="00600B33">
      <w:pPr>
        <w:pStyle w:val="ConsPlusNormal"/>
        <w:jc w:val="both"/>
      </w:pPr>
    </w:p>
    <w:p w:rsidR="00600B33" w:rsidRDefault="00600B33">
      <w:pPr>
        <w:pStyle w:val="ConsPlusNormal"/>
        <w:jc w:val="both"/>
      </w:pPr>
    </w:p>
    <w:p w:rsidR="00600B33" w:rsidRDefault="00600B33">
      <w:pPr>
        <w:pStyle w:val="ConsPlusNormal"/>
        <w:jc w:val="both"/>
      </w:pPr>
    </w:p>
    <w:p w:rsidR="00600B33" w:rsidRDefault="00600B33">
      <w:pPr>
        <w:pStyle w:val="ConsPlusNormal"/>
        <w:jc w:val="both"/>
      </w:pPr>
    </w:p>
    <w:p w:rsidR="00600B33" w:rsidRDefault="00600B33">
      <w:pPr>
        <w:pStyle w:val="ConsPlusNormal"/>
        <w:jc w:val="both"/>
      </w:pPr>
    </w:p>
    <w:p w:rsidR="00600B33" w:rsidRDefault="00600B33">
      <w:pPr>
        <w:sectPr w:rsidR="00600B33" w:rsidSect="00B818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0B33" w:rsidRDefault="00600B33">
      <w:pPr>
        <w:pStyle w:val="ConsPlusNormal"/>
        <w:jc w:val="right"/>
        <w:outlineLvl w:val="0"/>
      </w:pPr>
      <w:r>
        <w:lastRenderedPageBreak/>
        <w:t>Приложение N 1</w:t>
      </w:r>
    </w:p>
    <w:p w:rsidR="00600B33" w:rsidRDefault="00600B33">
      <w:pPr>
        <w:pStyle w:val="ConsPlusNormal"/>
        <w:jc w:val="right"/>
      </w:pPr>
      <w:r>
        <w:t>к Постановлению</w:t>
      </w:r>
    </w:p>
    <w:p w:rsidR="00600B33" w:rsidRDefault="00600B33">
      <w:pPr>
        <w:pStyle w:val="ConsPlusNormal"/>
        <w:jc w:val="right"/>
      </w:pPr>
      <w:r>
        <w:t>администрации города Рязани</w:t>
      </w:r>
    </w:p>
    <w:p w:rsidR="00600B33" w:rsidRDefault="00600B33">
      <w:pPr>
        <w:pStyle w:val="ConsPlusNormal"/>
        <w:jc w:val="right"/>
      </w:pPr>
      <w:r>
        <w:t>от 2 июля 2015 г. N 3023</w:t>
      </w:r>
    </w:p>
    <w:p w:rsidR="00600B33" w:rsidRDefault="00600B33">
      <w:pPr>
        <w:pStyle w:val="ConsPlusNormal"/>
        <w:jc w:val="both"/>
      </w:pPr>
    </w:p>
    <w:p w:rsidR="00600B33" w:rsidRDefault="00600B33">
      <w:pPr>
        <w:pStyle w:val="ConsPlusNormal"/>
        <w:jc w:val="center"/>
      </w:pPr>
      <w:bookmarkStart w:id="2" w:name="P41"/>
      <w:bookmarkEnd w:id="2"/>
      <w:r>
        <w:t>ПЕРЕЧЕНЬ</w:t>
      </w:r>
    </w:p>
    <w:p w:rsidR="00600B33" w:rsidRDefault="00600B33">
      <w:pPr>
        <w:pStyle w:val="ConsPlusNormal"/>
        <w:jc w:val="center"/>
      </w:pPr>
      <w:r>
        <w:t>НЕДВИЖИМОГО ИМУЩЕСТВА, ПЛАНИРУЕМОГО К ЗАКРЕПЛЕНИЮ</w:t>
      </w:r>
    </w:p>
    <w:p w:rsidR="00600B33" w:rsidRDefault="00600B33">
      <w:pPr>
        <w:pStyle w:val="ConsPlusNormal"/>
        <w:jc w:val="center"/>
      </w:pPr>
      <w:r>
        <w:t>ЗА СОЗДАВАЕМЫМ МУНИЦИПАЛЬНЫМ КАЗЕННЫМ УЧРЕЖДЕНИЕМ ГОРОДА</w:t>
      </w:r>
    </w:p>
    <w:p w:rsidR="00600B33" w:rsidRDefault="00600B33">
      <w:pPr>
        <w:pStyle w:val="ConsPlusNormal"/>
        <w:jc w:val="center"/>
      </w:pPr>
      <w:r>
        <w:t>РЯЗАНИ "МУНИЦИПАЛЬНЫЙ ЦЕНТР ТОРГОВ"</w:t>
      </w:r>
    </w:p>
    <w:p w:rsidR="00600B33" w:rsidRDefault="00600B33">
      <w:pPr>
        <w:pStyle w:val="ConsPlusNormal"/>
        <w:jc w:val="center"/>
      </w:pPr>
    </w:p>
    <w:p w:rsidR="00600B33" w:rsidRDefault="00600B33">
      <w:pPr>
        <w:pStyle w:val="ConsPlusNormal"/>
        <w:jc w:val="center"/>
      </w:pPr>
      <w:r>
        <w:t>Список изменяющих документов</w:t>
      </w:r>
    </w:p>
    <w:p w:rsidR="00600B33" w:rsidRDefault="00600B33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16.09.2015 N 4331)</w:t>
      </w:r>
    </w:p>
    <w:p w:rsidR="00600B33" w:rsidRDefault="00600B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548"/>
        <w:gridCol w:w="3572"/>
      </w:tblGrid>
      <w:tr w:rsidR="00600B33">
        <w:tc>
          <w:tcPr>
            <w:tcW w:w="510" w:type="dxa"/>
          </w:tcPr>
          <w:p w:rsidR="00600B33" w:rsidRDefault="00600B33">
            <w:pPr>
              <w:pStyle w:val="ConsPlusNormal"/>
              <w:jc w:val="center"/>
            </w:pPr>
            <w:r>
              <w:t>NN пп</w:t>
            </w:r>
          </w:p>
        </w:tc>
        <w:tc>
          <w:tcPr>
            <w:tcW w:w="5548" w:type="dxa"/>
          </w:tcPr>
          <w:p w:rsidR="00600B33" w:rsidRDefault="00600B33">
            <w:pPr>
              <w:pStyle w:val="ConsPlusNormal"/>
              <w:jc w:val="center"/>
            </w:pPr>
            <w:r>
              <w:t>Технические характеристики недвижимого имущества</w:t>
            </w:r>
          </w:p>
        </w:tc>
        <w:tc>
          <w:tcPr>
            <w:tcW w:w="3572" w:type="dxa"/>
          </w:tcPr>
          <w:p w:rsidR="00600B33" w:rsidRDefault="00600B33">
            <w:pPr>
              <w:pStyle w:val="ConsPlusNormal"/>
              <w:jc w:val="center"/>
            </w:pPr>
            <w:r>
              <w:t>Адрес (местоположение)</w:t>
            </w:r>
          </w:p>
        </w:tc>
      </w:tr>
      <w:tr w:rsidR="00600B33">
        <w:tc>
          <w:tcPr>
            <w:tcW w:w="510" w:type="dxa"/>
          </w:tcPr>
          <w:p w:rsidR="00600B33" w:rsidRDefault="00600B33">
            <w:pPr>
              <w:pStyle w:val="ConsPlusNormal"/>
            </w:pPr>
            <w:r>
              <w:t>1.</w:t>
            </w:r>
          </w:p>
        </w:tc>
        <w:tc>
          <w:tcPr>
            <w:tcW w:w="5548" w:type="dxa"/>
          </w:tcPr>
          <w:p w:rsidR="00600B33" w:rsidRDefault="00600B33">
            <w:pPr>
              <w:pStyle w:val="ConsPlusNormal"/>
            </w:pPr>
            <w:r>
              <w:t>Часть нежилого помещения Н3, общей площадью 509,0 кв. м</w:t>
            </w:r>
          </w:p>
        </w:tc>
        <w:tc>
          <w:tcPr>
            <w:tcW w:w="3572" w:type="dxa"/>
          </w:tcPr>
          <w:p w:rsidR="00600B33" w:rsidRDefault="00600B33">
            <w:pPr>
              <w:pStyle w:val="ConsPlusNormal"/>
              <w:jc w:val="center"/>
            </w:pPr>
            <w:r>
              <w:t>г. Рязань, ул. Почтовая, 60</w:t>
            </w:r>
          </w:p>
        </w:tc>
      </w:tr>
      <w:tr w:rsidR="00600B33">
        <w:tc>
          <w:tcPr>
            <w:tcW w:w="510" w:type="dxa"/>
          </w:tcPr>
          <w:p w:rsidR="00600B33" w:rsidRDefault="00600B33">
            <w:pPr>
              <w:pStyle w:val="ConsPlusNormal"/>
            </w:pPr>
            <w:r>
              <w:t>2.</w:t>
            </w:r>
          </w:p>
        </w:tc>
        <w:tc>
          <w:tcPr>
            <w:tcW w:w="5548" w:type="dxa"/>
          </w:tcPr>
          <w:p w:rsidR="00600B33" w:rsidRDefault="00600B33">
            <w:pPr>
              <w:pStyle w:val="ConsPlusNormal"/>
            </w:pPr>
            <w:r>
              <w:t>Нежилое помещение, общей площадью 144,8 кв. м</w:t>
            </w:r>
          </w:p>
        </w:tc>
        <w:tc>
          <w:tcPr>
            <w:tcW w:w="3572" w:type="dxa"/>
          </w:tcPr>
          <w:p w:rsidR="00600B33" w:rsidRDefault="00600B33">
            <w:pPr>
              <w:pStyle w:val="ConsPlusNormal"/>
              <w:jc w:val="center"/>
            </w:pPr>
            <w:r>
              <w:t>г. Рязань, ул. Почтовая, 58</w:t>
            </w:r>
          </w:p>
        </w:tc>
      </w:tr>
    </w:tbl>
    <w:p w:rsidR="00600B33" w:rsidRDefault="00600B33">
      <w:pPr>
        <w:sectPr w:rsidR="00600B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0B33" w:rsidRDefault="00600B33">
      <w:pPr>
        <w:pStyle w:val="ConsPlusNormal"/>
        <w:jc w:val="both"/>
      </w:pPr>
    </w:p>
    <w:p w:rsidR="00600B33" w:rsidRDefault="00600B33">
      <w:pPr>
        <w:pStyle w:val="ConsPlusNormal"/>
        <w:jc w:val="both"/>
      </w:pPr>
    </w:p>
    <w:p w:rsidR="00600B33" w:rsidRDefault="00600B33">
      <w:pPr>
        <w:pStyle w:val="ConsPlusNormal"/>
        <w:jc w:val="both"/>
      </w:pPr>
    </w:p>
    <w:p w:rsidR="00600B33" w:rsidRDefault="00600B33">
      <w:pPr>
        <w:pStyle w:val="ConsPlusNormal"/>
        <w:jc w:val="both"/>
      </w:pPr>
    </w:p>
    <w:p w:rsidR="00600B33" w:rsidRDefault="00600B33">
      <w:pPr>
        <w:pStyle w:val="ConsPlusNormal"/>
        <w:jc w:val="both"/>
      </w:pPr>
    </w:p>
    <w:p w:rsidR="00600B33" w:rsidRDefault="00600B33">
      <w:pPr>
        <w:pStyle w:val="ConsPlusNormal"/>
        <w:jc w:val="right"/>
        <w:outlineLvl w:val="0"/>
      </w:pPr>
      <w:r>
        <w:t>Приложение N 2</w:t>
      </w:r>
    </w:p>
    <w:p w:rsidR="00600B33" w:rsidRDefault="00600B33">
      <w:pPr>
        <w:pStyle w:val="ConsPlusNormal"/>
        <w:jc w:val="right"/>
      </w:pPr>
      <w:r>
        <w:t>к Постановлению</w:t>
      </w:r>
    </w:p>
    <w:p w:rsidR="00600B33" w:rsidRDefault="00600B33">
      <w:pPr>
        <w:pStyle w:val="ConsPlusNormal"/>
        <w:jc w:val="right"/>
      </w:pPr>
      <w:r>
        <w:t>администрации города Рязани</w:t>
      </w:r>
    </w:p>
    <w:p w:rsidR="00600B33" w:rsidRDefault="00600B33">
      <w:pPr>
        <w:pStyle w:val="ConsPlusNormal"/>
        <w:jc w:val="right"/>
      </w:pPr>
      <w:r>
        <w:t>от 2 июля 2015 г. N 3023</w:t>
      </w:r>
    </w:p>
    <w:p w:rsidR="00600B33" w:rsidRDefault="00600B33">
      <w:pPr>
        <w:pStyle w:val="ConsPlusNormal"/>
        <w:jc w:val="both"/>
      </w:pPr>
    </w:p>
    <w:p w:rsidR="00600B33" w:rsidRDefault="00600B33">
      <w:pPr>
        <w:pStyle w:val="ConsPlusTitle"/>
        <w:jc w:val="center"/>
      </w:pPr>
      <w:bookmarkStart w:id="3" w:name="P68"/>
      <w:bookmarkEnd w:id="3"/>
      <w:r>
        <w:t>ПОРЯДОК</w:t>
      </w:r>
    </w:p>
    <w:p w:rsidR="00600B33" w:rsidRDefault="00600B33">
      <w:pPr>
        <w:pStyle w:val="ConsPlusTitle"/>
        <w:jc w:val="center"/>
      </w:pPr>
      <w:r>
        <w:t xml:space="preserve">ВЗАИМОДЕЙСТВИЯ ЗАКАЗЧИКОВ ГОРОДА РЯЗАНИ С </w:t>
      </w:r>
      <w:proofErr w:type="gramStart"/>
      <w:r>
        <w:t>МУНИЦИПАЛЬНЫМ</w:t>
      </w:r>
      <w:proofErr w:type="gramEnd"/>
    </w:p>
    <w:p w:rsidR="00600B33" w:rsidRDefault="00600B33">
      <w:pPr>
        <w:pStyle w:val="ConsPlusTitle"/>
        <w:jc w:val="center"/>
      </w:pPr>
      <w:r>
        <w:t>КАЗЕННЫМ УЧРЕЖДЕНИЕМ ГОРОДА РЯЗАНИ "МУНИЦИПАЛЬНЫЙ ЦЕНТР</w:t>
      </w:r>
    </w:p>
    <w:p w:rsidR="00600B33" w:rsidRDefault="00600B33">
      <w:pPr>
        <w:pStyle w:val="ConsPlusTitle"/>
        <w:jc w:val="center"/>
      </w:pPr>
      <w:r>
        <w:t>ТОРГОВ" ПРИ ОСУЩЕСТВЛЕНИИ ЗАКУПОК ТОВАРОВ, РАБОТ, УСЛУГ</w:t>
      </w:r>
    </w:p>
    <w:p w:rsidR="00600B33" w:rsidRDefault="00600B33">
      <w:pPr>
        <w:pStyle w:val="ConsPlusTitle"/>
        <w:jc w:val="center"/>
      </w:pPr>
      <w:r>
        <w:t>ДЛЯ ЗАКАЗЧИКОВ ГОРОДА РЯЗАНИ</w:t>
      </w:r>
    </w:p>
    <w:p w:rsidR="00600B33" w:rsidRDefault="00600B33">
      <w:pPr>
        <w:pStyle w:val="ConsPlusNormal"/>
        <w:jc w:val="center"/>
      </w:pPr>
    </w:p>
    <w:p w:rsidR="00600B33" w:rsidRDefault="00600B33">
      <w:pPr>
        <w:pStyle w:val="ConsPlusNormal"/>
        <w:jc w:val="center"/>
      </w:pPr>
      <w:r>
        <w:t>Список изменяющих документов</w:t>
      </w:r>
    </w:p>
    <w:p w:rsidR="00600B33" w:rsidRDefault="00600B33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28.01.2016 N 198)</w:t>
      </w:r>
    </w:p>
    <w:p w:rsidR="00600B33" w:rsidRDefault="00600B33">
      <w:pPr>
        <w:pStyle w:val="ConsPlusNormal"/>
        <w:jc w:val="both"/>
      </w:pPr>
    </w:p>
    <w:p w:rsidR="00600B33" w:rsidRDefault="00600B33">
      <w:pPr>
        <w:pStyle w:val="ConsPlusNormal"/>
        <w:jc w:val="center"/>
        <w:outlineLvl w:val="1"/>
      </w:pPr>
      <w:r>
        <w:t>1. Общие положения</w:t>
      </w:r>
    </w:p>
    <w:p w:rsidR="00600B33" w:rsidRDefault="00600B33">
      <w:pPr>
        <w:pStyle w:val="ConsPlusNormal"/>
        <w:jc w:val="both"/>
      </w:pPr>
    </w:p>
    <w:p w:rsidR="00600B33" w:rsidRDefault="00600B33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взаимодействия заказчиков города Рязани с муниципальным казенным учреждением города Рязани "Муниципальный центр торгов" (далее - уполномоченное учреждение) при осуществлении закупок товаров, работ, услуг для заказчиков города Рязани (далее - Порядок) определяет последовательность действий муниципального казенного учреждения города Рязани "Муниципальный центр торгов", осуществляющего полномочия на определение поставщиков (подрядчиков, исполнителей) для заказчиков города Рязани - муниципальных заказчиков и бюджетных учреждений, учредителем которых является</w:t>
      </w:r>
      <w:proofErr w:type="gramEnd"/>
      <w:r>
        <w:t xml:space="preserve"> </w:t>
      </w:r>
      <w:proofErr w:type="gramStart"/>
      <w:r>
        <w:t xml:space="preserve">муниципальное образование - город Рязань, осуществляющих закупки товаров, работ, услуг в соответствии с </w:t>
      </w:r>
      <w:hyperlink r:id="rId17" w:history="1">
        <w:r>
          <w:rPr>
            <w:color w:val="0000FF"/>
          </w:rPr>
          <w:t>частью 1 статьи 15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заказчик, заказчики, заказчики города Рязани), и заказчиков города Рязани при осуществлении закупок товаров, работ, услуг для заказчиков города Рязани в соответствии с</w:t>
      </w:r>
      <w:proofErr w:type="gramEnd"/>
      <w:r>
        <w:t xml:space="preserve">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600B33" w:rsidRDefault="00600B33">
      <w:pPr>
        <w:pStyle w:val="ConsPlusNormal"/>
        <w:ind w:firstLine="540"/>
        <w:jc w:val="both"/>
      </w:pPr>
      <w:r>
        <w:t xml:space="preserve">1.2. Закупки товаров, работ, услуг заказчиками города Рязани у единственного поставщика (подрядчика, исполнителя) без использования конкурентных способов определения поставщиков (подрядчиков, исполнителей) осуществляются самостоятельно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 контрактной системе.</w:t>
      </w:r>
    </w:p>
    <w:p w:rsidR="00600B33" w:rsidRDefault="00600B33">
      <w:pPr>
        <w:pStyle w:val="ConsPlusNormal"/>
        <w:ind w:firstLine="540"/>
        <w:jc w:val="both"/>
      </w:pPr>
      <w:r>
        <w:t xml:space="preserve">1.3. Порядок разработан в соответствии с Гражданским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Федерации, Бюджетным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 контрактной системе, иными нормативными правовыми актами Российской Федерации, муниципальными правовыми актами.</w:t>
      </w:r>
    </w:p>
    <w:p w:rsidR="00600B33" w:rsidRDefault="00600B33">
      <w:pPr>
        <w:pStyle w:val="ConsPlusNormal"/>
        <w:ind w:firstLine="540"/>
        <w:jc w:val="both"/>
      </w:pPr>
      <w:r>
        <w:t xml:space="preserve">1.4. К отношениям, не урегулированным Порядком по процедурам, срокам, полномочиям, иным вопросам, применяются нормы, установленные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 контрактной системе.</w:t>
      </w:r>
    </w:p>
    <w:p w:rsidR="00600B33" w:rsidRDefault="00600B33">
      <w:pPr>
        <w:pStyle w:val="ConsPlusNormal"/>
        <w:ind w:firstLine="540"/>
        <w:jc w:val="both"/>
      </w:pPr>
      <w:r>
        <w:t xml:space="preserve">1.5. Понятия и термины, используемые в настоящем Порядке, применяются в том же значении, в каком они используются в Федеральном </w:t>
      </w:r>
      <w:hyperlink r:id="rId24" w:history="1">
        <w:r>
          <w:rPr>
            <w:color w:val="0000FF"/>
          </w:rPr>
          <w:t>законе</w:t>
        </w:r>
      </w:hyperlink>
      <w:r>
        <w:t xml:space="preserve"> о контрактной системе.</w:t>
      </w:r>
    </w:p>
    <w:p w:rsidR="00600B33" w:rsidRDefault="00600B33">
      <w:pPr>
        <w:pStyle w:val="ConsPlusNormal"/>
        <w:ind w:firstLine="540"/>
        <w:jc w:val="both"/>
      </w:pPr>
      <w:r>
        <w:t>1.6. Администрацией города Рязани принимается решение о создании единой постоянно действующей комиссии по осуществлению закупок товаров, работ, услуг (далее - комиссия). В состав комиссии включаются представители уполномоченного учреждения и заказчиков.</w:t>
      </w:r>
    </w:p>
    <w:p w:rsidR="00600B33" w:rsidRDefault="00600B33">
      <w:pPr>
        <w:pStyle w:val="ConsPlusNormal"/>
        <w:ind w:firstLine="540"/>
        <w:jc w:val="both"/>
      </w:pPr>
      <w:r>
        <w:t xml:space="preserve">Организационно-техническое обеспечение деятельности комиссии осуществляется уполномоченным учреждением. Руководитель заказчика, руководитель уполномоченного </w:t>
      </w:r>
      <w:r>
        <w:lastRenderedPageBreak/>
        <w:t>учреждения обеспечивают своевременную явку и участие в работе членов комиссии соответственно представителей заказчика, уполномоченного учреждения.</w:t>
      </w:r>
    </w:p>
    <w:p w:rsidR="00600B33" w:rsidRDefault="00600B33">
      <w:pPr>
        <w:pStyle w:val="ConsPlusNormal"/>
        <w:ind w:firstLine="540"/>
        <w:jc w:val="both"/>
      </w:pPr>
      <w:r>
        <w:t xml:space="preserve">1.7. </w:t>
      </w:r>
      <w:proofErr w:type="gramStart"/>
      <w:r>
        <w:t>В рамках отношений, указанных в настоящем Порядке, документооборот между заказчиками и уполномоченным учреждением осуществляется в муниципальной информационной системе "Муниципальные закупки города Рязани" - программно-аппаратном комплексе, предназначенном для автоматизации и информационно-аналитической поддержки планирования закупок, размещения информации о закупках и исполнении контрактов для обеспечения нужд заказчиков города Рязани, а также для осуществления контроля за расходами бюджетных средств на всех этапах осуществления закупок для</w:t>
      </w:r>
      <w:proofErr w:type="gramEnd"/>
      <w:r>
        <w:t xml:space="preserve"> нужд заказчиков города Рязани и финансирования контрактов (далее - МИС "Муниципальные закупки города Рязани").</w:t>
      </w:r>
    </w:p>
    <w:p w:rsidR="00600B33" w:rsidRDefault="00600B33">
      <w:pPr>
        <w:pStyle w:val="ConsPlusNormal"/>
        <w:jc w:val="both"/>
      </w:pPr>
    </w:p>
    <w:p w:rsidR="00600B33" w:rsidRDefault="00600B33">
      <w:pPr>
        <w:pStyle w:val="ConsPlusNormal"/>
        <w:jc w:val="center"/>
        <w:outlineLvl w:val="1"/>
      </w:pPr>
      <w:r>
        <w:t>2. Сроки и порядок взаимодействия при подаче заказчиками</w:t>
      </w:r>
    </w:p>
    <w:p w:rsidR="00600B33" w:rsidRDefault="00600B33">
      <w:pPr>
        <w:pStyle w:val="ConsPlusNormal"/>
        <w:jc w:val="center"/>
      </w:pPr>
      <w:r>
        <w:t>заявки на закупку товаров, работ, услуг</w:t>
      </w:r>
    </w:p>
    <w:p w:rsidR="00600B33" w:rsidRDefault="00600B33">
      <w:pPr>
        <w:pStyle w:val="ConsPlusNormal"/>
        <w:jc w:val="both"/>
      </w:pPr>
    </w:p>
    <w:p w:rsidR="00600B33" w:rsidRDefault="00600B33">
      <w:pPr>
        <w:pStyle w:val="ConsPlusNormal"/>
        <w:ind w:firstLine="540"/>
        <w:jc w:val="both"/>
      </w:pPr>
      <w:r>
        <w:t>2.1. Заказчики в целях осуществления процедур определения поставщиков (подрядчиков, исполнителей) обязаны осуществить регистрацию в МИС "Муниципальные закупки города Рязани".</w:t>
      </w:r>
    </w:p>
    <w:p w:rsidR="00600B33" w:rsidRDefault="00600B33">
      <w:pPr>
        <w:pStyle w:val="ConsPlusNormal"/>
        <w:ind w:firstLine="540"/>
        <w:jc w:val="both"/>
      </w:pPr>
      <w:r>
        <w:t>2.2. Заказчики формируют в МИС "Муниципальные закупки города Рязани" планы-графики размещения заказов на закупку товаров, работ, услуг (далее - планы-графики) в порядке и по форме, которые установлены действующим законодательством.</w:t>
      </w:r>
    </w:p>
    <w:p w:rsidR="00600B33" w:rsidRDefault="00600B33">
      <w:pPr>
        <w:pStyle w:val="ConsPlusNormal"/>
        <w:ind w:firstLine="540"/>
        <w:jc w:val="both"/>
      </w:pPr>
      <w:r>
        <w:t>Сформированные в МИС "Муниципальные закупки города Рязани" планы-графики в виде проекта выгружаются на официальный сайт единой информационной системы в сфере закупок в сети "Интернет" www.zakupki.gov.ru (далее - Сайт) и публикуются путем подписания плана-графика электронной подписью заказчика.</w:t>
      </w:r>
    </w:p>
    <w:p w:rsidR="00600B33" w:rsidRDefault="00600B33">
      <w:pPr>
        <w:pStyle w:val="ConsPlusNormal"/>
        <w:ind w:firstLine="540"/>
        <w:jc w:val="both"/>
      </w:pPr>
      <w:r>
        <w:t>2.3. Заказчики формируют в МИС "Муниципальные закупки города Рязани" заявку на определение поставщиков (подрядчиков, исполнителей) (далее - заявка) на основе позиции плана-графика.</w:t>
      </w:r>
    </w:p>
    <w:p w:rsidR="00600B33" w:rsidRDefault="00600B33">
      <w:pPr>
        <w:pStyle w:val="ConsPlusNormal"/>
        <w:ind w:firstLine="540"/>
        <w:jc w:val="both"/>
      </w:pPr>
      <w:r>
        <w:t>Закупки товаров, работ, услуг, не предусмотренные планами-графиками, не могут быть осуществлены.</w:t>
      </w:r>
    </w:p>
    <w:p w:rsidR="00600B33" w:rsidRDefault="00600B33">
      <w:pPr>
        <w:pStyle w:val="ConsPlusNormal"/>
        <w:ind w:firstLine="540"/>
        <w:jc w:val="both"/>
      </w:pPr>
      <w:r>
        <w:t>2.4. Заказчики (за исключением бюджетных учреждений города Рязани) направляют в уполномоченное учреждение заявки, согласованные с финансово-казначейским управлением администрации города Рязани, бюджетные учреждения города Рязани направляют в уполномоченное учреждение заявки, согласованные с курирующими структурными подразделениями администрации города Рязани по подведомственности.</w:t>
      </w:r>
    </w:p>
    <w:p w:rsidR="00600B33" w:rsidRDefault="00600B33">
      <w:pPr>
        <w:pStyle w:val="ConsPlusNormal"/>
        <w:ind w:firstLine="540"/>
        <w:jc w:val="both"/>
      </w:pPr>
      <w:r>
        <w:t>Финансово-казначейское управление администрации города Рязани, курирующие структурные подразделения администрации города Рязани, согласовывают заявку в течение двух рабочих дней со дня поступления в их адрес заявки от заказчика.</w:t>
      </w:r>
    </w:p>
    <w:p w:rsidR="00600B33" w:rsidRDefault="00600B33">
      <w:pPr>
        <w:pStyle w:val="ConsPlusNormal"/>
        <w:ind w:firstLine="540"/>
        <w:jc w:val="both"/>
      </w:pPr>
      <w:r>
        <w:t>2.5. В целях своевременного осуществления закупок в очередном календарном году согласованная в вышеуказанном порядке заявка должна поступить в уполномоченное учреждение в срок до 15 числа месяца, в котором заказчик планировал размещение извещения на Сайте в соответствии с планом-графиком на очередной календарный год.</w:t>
      </w:r>
    </w:p>
    <w:p w:rsidR="00600B33" w:rsidRDefault="00600B33">
      <w:pPr>
        <w:pStyle w:val="ConsPlusNormal"/>
        <w:ind w:firstLine="540"/>
        <w:jc w:val="both"/>
      </w:pPr>
      <w:r>
        <w:t>Дата подачи заказчиком заявки фиксируется в МИС "Муниципальные закупки города Рязани".</w:t>
      </w:r>
    </w:p>
    <w:p w:rsidR="00600B33" w:rsidRDefault="00600B33">
      <w:pPr>
        <w:pStyle w:val="ConsPlusNormal"/>
        <w:ind w:firstLine="540"/>
        <w:jc w:val="both"/>
      </w:pPr>
      <w:r>
        <w:t>2.6. Заказчики формируют заявку в соответствии с приложением к Порядку.</w:t>
      </w:r>
    </w:p>
    <w:p w:rsidR="00600B33" w:rsidRDefault="00600B33">
      <w:pPr>
        <w:pStyle w:val="ConsPlusNormal"/>
        <w:ind w:firstLine="540"/>
        <w:jc w:val="both"/>
      </w:pPr>
      <w:r>
        <w:t>К заявке заказчик прилагает следующие документы:</w:t>
      </w:r>
    </w:p>
    <w:p w:rsidR="00600B33" w:rsidRDefault="00600B33">
      <w:pPr>
        <w:pStyle w:val="ConsPlusNormal"/>
        <w:ind w:firstLine="540"/>
        <w:jc w:val="both"/>
      </w:pPr>
      <w:r>
        <w:t>1) при подаче заявки заказчиком на поставку товаров прилагается спецификация товаров с указанием количества, ассортимента требуемых товаров, цены за единицу товара, характеристик закупаемого товара, обоснованием начальной (максимальной) цены контракта;</w:t>
      </w:r>
    </w:p>
    <w:p w:rsidR="00600B33" w:rsidRDefault="00600B33">
      <w:pPr>
        <w:pStyle w:val="ConsPlusNormal"/>
        <w:ind w:firstLine="540"/>
        <w:jc w:val="both"/>
      </w:pPr>
      <w:r>
        <w:t>2) при подаче заявки заказчиком на оказание услуг прилагается техническое задание, содержащее характеристики, объемы, иные показатели, необходимые заказчику в закупаемых услугах, также прилагается начальный расчет стоимости услуг с расшифровкой по включаемым в расчет объемам выполнения (механизмы, материалы, трудозатраты) и иным затратам, показанным на единицу услуги с ее стоимостью (либо смета);</w:t>
      </w:r>
    </w:p>
    <w:p w:rsidR="00600B33" w:rsidRDefault="00600B33">
      <w:pPr>
        <w:pStyle w:val="ConsPlusNormal"/>
        <w:ind w:firstLine="540"/>
        <w:jc w:val="both"/>
      </w:pPr>
      <w:bookmarkStart w:id="4" w:name="P104"/>
      <w:bookmarkEnd w:id="4"/>
      <w:r>
        <w:t xml:space="preserve">3) при подаче заявки заказчиком на выполнение работ по текущему ремонту объектов </w:t>
      </w:r>
      <w:r>
        <w:lastRenderedPageBreak/>
        <w:t>социальной сферы прилагаются сканированная локальная смета с расшифровкой начальной (максимальной) цены на выполняемые работы, сканированный локальный ресурсный сметный расчет, техническое задание на текущий ремонт объектов социальной сферы, содержащее требования к материалам, используемым при выполнении работ. Перечисленные документы должны быть подготовлены и завизированы специалистами (инженером, сметчиком) и руководителем муниципального казенного учреждения "Дирекция заказчика объектов социальной сферы";</w:t>
      </w:r>
    </w:p>
    <w:p w:rsidR="00600B33" w:rsidRDefault="00600B33">
      <w:pPr>
        <w:pStyle w:val="ConsPlusNormal"/>
        <w:ind w:firstLine="540"/>
        <w:jc w:val="both"/>
      </w:pPr>
      <w:r>
        <w:t xml:space="preserve">4) при подаче заявки заказчиком на выполнение работ по текущему ремонту объектов жилищного фонда прилагаются сканированная локальная смета с расшифровкой начальной (максимальной) цены на выполняемые работы, сканированный локальный ресурсный сметный расчет, техническое задание на текущий ремонт объектов жилищного фонда, содержащее требования к материалам, используемым при выполнении работ. Перечисленные документы должны быть подготовлены и завизированы специалистами (инженером, сметчиком) и руководителем соответствующей организации города Рязани, осуществляющей </w:t>
      </w:r>
      <w:proofErr w:type="gramStart"/>
      <w:r>
        <w:t>контроль за</w:t>
      </w:r>
      <w:proofErr w:type="gramEnd"/>
      <w:r>
        <w:t xml:space="preserve"> качеством и объемами работ в рамках заключенных муниципальных контрактов, иных гражданско-правовых договоров;</w:t>
      </w:r>
    </w:p>
    <w:p w:rsidR="00600B33" w:rsidRDefault="00600B33">
      <w:pPr>
        <w:pStyle w:val="ConsPlusNormal"/>
        <w:ind w:firstLine="540"/>
        <w:jc w:val="both"/>
      </w:pPr>
      <w:proofErr w:type="gramStart"/>
      <w:r>
        <w:t>5) при подаче заявки заказчиком на выполнение работ по объектам благоустройства города Рязани (текущий ремонт, содержание объектов благоустройства города Рязани) прилагаются сканированная локальная смета с расшифровкой начальной (максимальной) цены на выполняемые работы, сканированный локальный ресурсный сметный расчет, техническое задание на текущий ремонт объектов благоустройства города Рязани, содержащее требования к материалам, используемым при выполнении работ.</w:t>
      </w:r>
      <w:proofErr w:type="gramEnd"/>
      <w:r>
        <w:t xml:space="preserve"> Перечисленные документы должны быть подготовлены и завизированы специалистами (инженером, сметчиком) заказчика;</w:t>
      </w:r>
    </w:p>
    <w:p w:rsidR="00600B33" w:rsidRDefault="00600B33">
      <w:pPr>
        <w:pStyle w:val="ConsPlusNormal"/>
        <w:ind w:firstLine="540"/>
        <w:jc w:val="both"/>
      </w:pPr>
      <w:bookmarkStart w:id="5" w:name="P107"/>
      <w:bookmarkEnd w:id="5"/>
      <w:r>
        <w:t>6) при подаче заявки заказчиком на капитальный ремонт, строительство, реконструкцию объектов капитального строительства прилагается техническое задание, содержащее требования к материалам, используемым при выполнении работ, проектная документация;</w:t>
      </w:r>
    </w:p>
    <w:p w:rsidR="00600B33" w:rsidRDefault="00600B33">
      <w:pPr>
        <w:pStyle w:val="ConsPlusNormal"/>
        <w:ind w:firstLine="540"/>
        <w:jc w:val="both"/>
      </w:pPr>
      <w:r>
        <w:t>7) при подаче заявки заказчиком на разработку проектной документации (рабочего проекта, проектно-сметной документации) на строительство (реконструкцию) объектов капитального строительства прилагается сканированная локальная смета с расшифровкой начальной (максимальной) цены на выполняемые работы, техническое задание;</w:t>
      </w:r>
    </w:p>
    <w:p w:rsidR="00600B33" w:rsidRDefault="00600B33">
      <w:pPr>
        <w:pStyle w:val="ConsPlusNormal"/>
        <w:ind w:firstLine="540"/>
        <w:jc w:val="both"/>
      </w:pPr>
      <w:r>
        <w:t>8) при подаче заявки на осуществление закупки способом запроса котировок заказчик прилагает проект контракта.</w:t>
      </w:r>
    </w:p>
    <w:p w:rsidR="00600B33" w:rsidRDefault="00600B33">
      <w:pPr>
        <w:pStyle w:val="ConsPlusNormal"/>
        <w:ind w:firstLine="540"/>
        <w:jc w:val="both"/>
      </w:pPr>
      <w:r>
        <w:t>На сканированных документах, прилагаемых к заявке, должны стоять все необходимые подписи уполномоченных должностных лиц и печати юридических лиц, предусмотренные действующим законодательством и настоящим Порядком.</w:t>
      </w:r>
    </w:p>
    <w:p w:rsidR="00600B33" w:rsidRDefault="00600B33">
      <w:pPr>
        <w:pStyle w:val="ConsPlusNormal"/>
        <w:ind w:firstLine="540"/>
        <w:jc w:val="both"/>
      </w:pPr>
      <w:r>
        <w:t>2.7. В случае</w:t>
      </w:r>
      <w:proofErr w:type="gramStart"/>
      <w:r>
        <w:t>,</w:t>
      </w:r>
      <w:proofErr w:type="gramEnd"/>
      <w:r>
        <w:t xml:space="preserve"> если предметом закупки являются работы, указанные в </w:t>
      </w:r>
      <w:hyperlink w:anchor="P104" w:history="1">
        <w:r>
          <w:rPr>
            <w:color w:val="0000FF"/>
          </w:rPr>
          <w:t>подпунктах 3</w:t>
        </w:r>
      </w:hyperlink>
      <w:r>
        <w:t xml:space="preserve"> - </w:t>
      </w:r>
      <w:hyperlink w:anchor="P107" w:history="1">
        <w:r>
          <w:rPr>
            <w:color w:val="0000FF"/>
          </w:rPr>
          <w:t>6 пункта 2.6</w:t>
        </w:r>
      </w:hyperlink>
      <w:r>
        <w:t xml:space="preserve"> Порядка, при подаче заявки заказчиком представляется документация о закупке, согласованная с управлением капитального строительства администрации города Рязани.</w:t>
      </w:r>
    </w:p>
    <w:p w:rsidR="00600B33" w:rsidRDefault="00600B33">
      <w:pPr>
        <w:pStyle w:val="ConsPlusNormal"/>
        <w:ind w:firstLine="540"/>
        <w:jc w:val="both"/>
      </w:pPr>
      <w:r>
        <w:t xml:space="preserve">2.8. Заказчик вправе указать иную информацию, необходимую для закупки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 контрактной системе.</w:t>
      </w:r>
    </w:p>
    <w:p w:rsidR="00600B33" w:rsidRDefault="00600B33">
      <w:pPr>
        <w:pStyle w:val="ConsPlusNormal"/>
        <w:ind w:firstLine="540"/>
        <w:jc w:val="both"/>
      </w:pPr>
      <w:r>
        <w:t>2.9. Документы и сведения, направляемые в форме электронных документов заказчиком в уполномоченное учреждение и уполномоченным учреждением заказчику, должны быть подписаны электронной подписью лица, имеющего право действовать соответственно от имени заказчика, уполномоченного учреждения.</w:t>
      </w:r>
    </w:p>
    <w:p w:rsidR="00600B33" w:rsidRDefault="00600B33">
      <w:pPr>
        <w:pStyle w:val="ConsPlusNormal"/>
        <w:ind w:firstLine="540"/>
        <w:jc w:val="both"/>
      </w:pPr>
      <w:bookmarkStart w:id="6" w:name="P114"/>
      <w:bookmarkEnd w:id="6"/>
      <w:r>
        <w:t>2.10. В случае соответствия заявки требованиям законодательства о контрактной системе и настоящего Порядка уполномоченное учреждение размещает на Сайте извещение об осуществлении закупки в срок не позднее десяти рабочих дней со дня, следующего за днем ее поступления в уполномоченное учреждение.</w:t>
      </w:r>
    </w:p>
    <w:p w:rsidR="00600B33" w:rsidRDefault="00600B33">
      <w:pPr>
        <w:pStyle w:val="ConsPlusNormal"/>
        <w:ind w:firstLine="540"/>
        <w:jc w:val="both"/>
      </w:pPr>
      <w:r>
        <w:t>Заказчик несет предусмотренную действующим законодательством ответственность за достоверность и соответствие законодательству о контрактной системе документов и сведений, содержащихся в заявке.</w:t>
      </w:r>
    </w:p>
    <w:p w:rsidR="00600B33" w:rsidRDefault="00600B33">
      <w:pPr>
        <w:pStyle w:val="ConsPlusNormal"/>
        <w:ind w:firstLine="540"/>
        <w:jc w:val="both"/>
      </w:pPr>
      <w:r>
        <w:t xml:space="preserve">2.11. </w:t>
      </w:r>
      <w:proofErr w:type="gramStart"/>
      <w:r>
        <w:t xml:space="preserve">В случае отсутствия в заявке сведений, необходимых для проведения процедуры определения поставщика (подрядчика, исполнителя), предусмотренных законодательством о контрактной системе и приложением к настоящему Порядку, либо их несоответствия требованиям </w:t>
      </w:r>
      <w:r>
        <w:lastRenderedPageBreak/>
        <w:t>законодательства о контрактной системе и настоящего Порядка уполномоченное учреждение в течение десяти рабочих дней со дня, следующего за днем ее поступления, возвращает заявку на доработку заказчику с обязательным указанием причин возврата.</w:t>
      </w:r>
      <w:proofErr w:type="gramEnd"/>
    </w:p>
    <w:p w:rsidR="00600B33" w:rsidRDefault="00600B33">
      <w:pPr>
        <w:pStyle w:val="ConsPlusNormal"/>
        <w:ind w:firstLine="540"/>
        <w:jc w:val="both"/>
      </w:pPr>
      <w:r>
        <w:t>2.12. Заказчик вправе после устранения несоответствий заявки требованиям действующего законодательства о контрактной системе и настоящего Порядка повторно направить заявку в уполномоченное учреждение.</w:t>
      </w:r>
    </w:p>
    <w:p w:rsidR="00600B33" w:rsidRDefault="00600B33">
      <w:pPr>
        <w:pStyle w:val="ConsPlusNormal"/>
        <w:ind w:firstLine="540"/>
        <w:jc w:val="both"/>
      </w:pPr>
      <w:r>
        <w:t xml:space="preserve">Уполномоченное учреждение размещает </w:t>
      </w:r>
      <w:proofErr w:type="gramStart"/>
      <w:r>
        <w:t>на Сайте извещение об осуществлении закупки на основании повторно поступившей от заказчика заявки в порядке</w:t>
      </w:r>
      <w:proofErr w:type="gramEnd"/>
      <w:r>
        <w:t xml:space="preserve">, установленном </w:t>
      </w:r>
      <w:hyperlink w:anchor="P114" w:history="1">
        <w:r>
          <w:rPr>
            <w:color w:val="0000FF"/>
          </w:rPr>
          <w:t>пунктом 2.10</w:t>
        </w:r>
      </w:hyperlink>
      <w:r>
        <w:t xml:space="preserve"> настоящего Порядка.</w:t>
      </w:r>
    </w:p>
    <w:p w:rsidR="00600B33" w:rsidRDefault="00600B33">
      <w:pPr>
        <w:pStyle w:val="ConsPlusNormal"/>
        <w:jc w:val="both"/>
      </w:pPr>
    </w:p>
    <w:p w:rsidR="00600B33" w:rsidRDefault="00600B33">
      <w:pPr>
        <w:pStyle w:val="ConsPlusNormal"/>
        <w:jc w:val="center"/>
        <w:outlineLvl w:val="1"/>
      </w:pPr>
      <w:r>
        <w:t>3. Порядок взаимодействия уполномоченного учреждения</w:t>
      </w:r>
    </w:p>
    <w:p w:rsidR="00600B33" w:rsidRDefault="00600B33">
      <w:pPr>
        <w:pStyle w:val="ConsPlusNormal"/>
        <w:jc w:val="center"/>
      </w:pPr>
      <w:proofErr w:type="gramStart"/>
      <w:r>
        <w:t>и заказчиков при определении поставщиков (подрядчиков,</w:t>
      </w:r>
      <w:proofErr w:type="gramEnd"/>
    </w:p>
    <w:p w:rsidR="00600B33" w:rsidRDefault="00600B33">
      <w:pPr>
        <w:pStyle w:val="ConsPlusNormal"/>
        <w:jc w:val="center"/>
      </w:pPr>
      <w:r>
        <w:t>исполнителей)</w:t>
      </w:r>
    </w:p>
    <w:p w:rsidR="00600B33" w:rsidRDefault="00600B33">
      <w:pPr>
        <w:pStyle w:val="ConsPlusNormal"/>
        <w:jc w:val="both"/>
      </w:pPr>
    </w:p>
    <w:p w:rsidR="00600B33" w:rsidRDefault="00600B33">
      <w:pPr>
        <w:pStyle w:val="ConsPlusNormal"/>
        <w:ind w:firstLine="540"/>
        <w:jc w:val="both"/>
      </w:pPr>
      <w:r>
        <w:t>3.1. В целях определения поставщика (подрядчика, исполнителя) заказчики формируют и утверждают документацию о закупке, обеспечивают ее хранение в соответствии с действующим законодательством.</w:t>
      </w:r>
    </w:p>
    <w:p w:rsidR="00600B33" w:rsidRDefault="00600B33">
      <w:pPr>
        <w:pStyle w:val="ConsPlusNormal"/>
        <w:ind w:firstLine="540"/>
        <w:jc w:val="both"/>
      </w:pPr>
      <w:r>
        <w:t>3.2. Документация о закупке в электронном виде направляется заказчиком в уполномоченное учреждение одновременно с заявкой. Уполномоченное учреждение размещает на Сайте документацию о закупке, поступившую от заказчика, одновременно с соответствующим извещением о закупке.</w:t>
      </w:r>
    </w:p>
    <w:p w:rsidR="00600B33" w:rsidRDefault="00600B33">
      <w:pPr>
        <w:pStyle w:val="ConsPlusNormal"/>
        <w:ind w:firstLine="540"/>
        <w:jc w:val="both"/>
      </w:pPr>
      <w:r>
        <w:t xml:space="preserve">3.3. </w:t>
      </w:r>
      <w:proofErr w:type="gramStart"/>
      <w:r>
        <w:t>При поступлении запроса на разъяснение положений документации о закупке заказчик обязан представить соответствующие разъяснения положений документации о закупке уполномоченному учреждению в электронной форме на адрес электронной почты в сети "Интернет" mku.mct@gmail.com в течение одного рабочего дня с момента получения запроса о разъяснении документации о закупке, но не позднее дня, предшествующего дате опубликования ответа на разъяснение на Сайте</w:t>
      </w:r>
      <w:proofErr w:type="gramEnd"/>
      <w:r>
        <w:t>.</w:t>
      </w:r>
    </w:p>
    <w:p w:rsidR="00600B33" w:rsidRDefault="00600B33">
      <w:pPr>
        <w:pStyle w:val="ConsPlusNormal"/>
        <w:ind w:firstLine="540"/>
        <w:jc w:val="both"/>
      </w:pPr>
      <w:r>
        <w:t>В случае представления разъяснения положений документации о закупке позже указанного срока ответственность за несоблюдение сроков представления разъяснений в соответствии с действующим законодательством несет заказчик.</w:t>
      </w:r>
    </w:p>
    <w:p w:rsidR="00600B33" w:rsidRDefault="00600B33">
      <w:pPr>
        <w:pStyle w:val="ConsPlusNormal"/>
        <w:ind w:firstLine="540"/>
        <w:jc w:val="both"/>
      </w:pPr>
      <w:r>
        <w:t xml:space="preserve">3.4. Уполномоченное учреждение на основании письменного обращения заказчика в случаях и в порядке, установленных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 контрактной системе, осуществляет внесение изменений в извещение об осуществлении закупок, документацию о закупках.</w:t>
      </w:r>
    </w:p>
    <w:p w:rsidR="00600B33" w:rsidRDefault="00600B33">
      <w:pPr>
        <w:pStyle w:val="ConsPlusNormal"/>
        <w:ind w:firstLine="540"/>
        <w:jc w:val="both"/>
      </w:pPr>
      <w:r>
        <w:t xml:space="preserve">3.5. Уполномоченное учреждение на основании письменного обращения заказчика осуществляет процедуру отмены определения поставщиков (подрядчиков, исполнителей) в порядке и сроки, установленные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 контрактной системе.</w:t>
      </w:r>
    </w:p>
    <w:p w:rsidR="00600B33" w:rsidRDefault="00600B33">
      <w:pPr>
        <w:pStyle w:val="ConsPlusNormal"/>
        <w:ind w:firstLine="540"/>
        <w:jc w:val="both"/>
      </w:pPr>
      <w:r>
        <w:t xml:space="preserve">3.6. Уполномоченное учреждение осуществляет операции со средствами, поступающими к нему во временное распоряжение в качестве обеспечения заявки на участие в процедуре определения поставщиков (подрядчиков, исполнителей) в соответствии с положениями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 контрактной системе.</w:t>
      </w:r>
    </w:p>
    <w:p w:rsidR="00600B33" w:rsidRDefault="00600B33">
      <w:pPr>
        <w:pStyle w:val="ConsPlusNormal"/>
        <w:ind w:firstLine="540"/>
        <w:jc w:val="both"/>
      </w:pPr>
      <w:r>
        <w:t>3.7. В случае</w:t>
      </w:r>
      <w:proofErr w:type="gramStart"/>
      <w:r>
        <w:t>,</w:t>
      </w:r>
      <w:proofErr w:type="gramEnd"/>
      <w:r>
        <w:t xml:space="preserve"> если при осуществлении процедуры определения поставщиков (подрядчиков, исполнителей) (за исключением случаев проведения аукционов в электронной форме) было установлено требование о внесении денежных средств в качестве обеспечения заявки на участие в закупке товаров, работ, услуг, заказчик направляет в уполномоченное учреждение в письменной форме с указанием предмета закупки информацию о заключении контракта не позднее одного рабочего дня с даты заключения соответствующего контракта; в случае отказа заказчика от заключения контракта заказчик направляет в уполномоченное учреждение информацию об отказе от заключения контракта не позднее одного рабочего дня </w:t>
      </w:r>
      <w:proofErr w:type="gramStart"/>
      <w:r>
        <w:t>с даты размещения</w:t>
      </w:r>
      <w:proofErr w:type="gramEnd"/>
      <w:r>
        <w:t xml:space="preserve"> на Сайте протокола об отказе от заключения контракта.</w:t>
      </w:r>
    </w:p>
    <w:p w:rsidR="00600B33" w:rsidRDefault="00600B33">
      <w:pPr>
        <w:pStyle w:val="ConsPlusNormal"/>
        <w:jc w:val="both"/>
      </w:pPr>
    </w:p>
    <w:p w:rsidR="00600B33" w:rsidRDefault="00600B33">
      <w:pPr>
        <w:pStyle w:val="ConsPlusNormal"/>
        <w:jc w:val="both"/>
      </w:pPr>
    </w:p>
    <w:p w:rsidR="00600B33" w:rsidRDefault="00600B33">
      <w:pPr>
        <w:pStyle w:val="ConsPlusNormal"/>
        <w:jc w:val="both"/>
      </w:pPr>
    </w:p>
    <w:p w:rsidR="00600B33" w:rsidRDefault="00600B33">
      <w:pPr>
        <w:pStyle w:val="ConsPlusNormal"/>
        <w:jc w:val="both"/>
      </w:pPr>
    </w:p>
    <w:p w:rsidR="00600B33" w:rsidRDefault="00600B33">
      <w:pPr>
        <w:pStyle w:val="ConsPlusNormal"/>
        <w:jc w:val="both"/>
      </w:pPr>
    </w:p>
    <w:p w:rsidR="00600B33" w:rsidRDefault="00600B33">
      <w:pPr>
        <w:pStyle w:val="ConsPlusNormal"/>
        <w:jc w:val="right"/>
        <w:outlineLvl w:val="1"/>
      </w:pPr>
      <w:r>
        <w:lastRenderedPageBreak/>
        <w:t>Приложение</w:t>
      </w:r>
    </w:p>
    <w:p w:rsidR="00600B33" w:rsidRDefault="00600B33">
      <w:pPr>
        <w:pStyle w:val="ConsPlusNormal"/>
        <w:jc w:val="right"/>
      </w:pPr>
      <w:r>
        <w:t>к Порядку</w:t>
      </w:r>
    </w:p>
    <w:p w:rsidR="00600B33" w:rsidRDefault="00600B33">
      <w:pPr>
        <w:pStyle w:val="ConsPlusNormal"/>
        <w:jc w:val="both"/>
      </w:pPr>
    </w:p>
    <w:p w:rsidR="00600B33" w:rsidRDefault="00600B33">
      <w:pPr>
        <w:pStyle w:val="ConsPlusNormal"/>
        <w:jc w:val="right"/>
      </w:pPr>
      <w:r>
        <w:t xml:space="preserve">Директору </w:t>
      </w:r>
      <w:proofErr w:type="gramStart"/>
      <w:r>
        <w:t>муниципального</w:t>
      </w:r>
      <w:proofErr w:type="gramEnd"/>
      <w:r>
        <w:t xml:space="preserve"> казенного</w:t>
      </w:r>
    </w:p>
    <w:p w:rsidR="00600B33" w:rsidRDefault="00600B33">
      <w:pPr>
        <w:pStyle w:val="ConsPlusNormal"/>
        <w:jc w:val="right"/>
      </w:pPr>
      <w:r>
        <w:t>учреждения города Рязани</w:t>
      </w:r>
    </w:p>
    <w:p w:rsidR="00600B33" w:rsidRDefault="00600B33">
      <w:pPr>
        <w:pStyle w:val="ConsPlusNormal"/>
        <w:jc w:val="right"/>
      </w:pPr>
      <w:r>
        <w:t>"Муниципальный центр торгов"</w:t>
      </w:r>
    </w:p>
    <w:p w:rsidR="00600B33" w:rsidRDefault="00600B33">
      <w:pPr>
        <w:pStyle w:val="ConsPlusNormal"/>
        <w:jc w:val="right"/>
      </w:pPr>
      <w:r>
        <w:t>__________________________________</w:t>
      </w:r>
    </w:p>
    <w:p w:rsidR="00600B33" w:rsidRDefault="00600B33">
      <w:pPr>
        <w:pStyle w:val="ConsPlusNormal"/>
        <w:jc w:val="both"/>
      </w:pPr>
    </w:p>
    <w:p w:rsidR="00600B33" w:rsidRDefault="00600B33">
      <w:pPr>
        <w:pStyle w:val="ConsPlusNormal"/>
        <w:ind w:firstLine="540"/>
        <w:jc w:val="both"/>
      </w:pPr>
      <w:proofErr w:type="gramStart"/>
      <w:r>
        <w:t xml:space="preserve">Прошу Вас разместить извещение об осуществлении закупки на официальном сайте единой информационной системы в сфере закупок в сети "Интернет" www.zakupki.gov.ru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системе).</w:t>
      </w:r>
      <w:proofErr w:type="gramEnd"/>
    </w:p>
    <w:p w:rsidR="00600B33" w:rsidRDefault="00600B33">
      <w:pPr>
        <w:sectPr w:rsidR="00600B33">
          <w:pgSz w:w="11905" w:h="16838"/>
          <w:pgMar w:top="1134" w:right="850" w:bottom="1134" w:left="1701" w:header="0" w:footer="0" w:gutter="0"/>
          <w:cols w:space="720"/>
        </w:sectPr>
      </w:pPr>
    </w:p>
    <w:p w:rsidR="00600B33" w:rsidRDefault="00600B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600B33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600B33" w:rsidRDefault="00600B33">
            <w:pPr>
              <w:pStyle w:val="ConsPlusNormal"/>
              <w:jc w:val="center"/>
            </w:pPr>
            <w:r>
              <w:t>Содержание заявки</w:t>
            </w:r>
          </w:p>
        </w:tc>
      </w:tr>
      <w:tr w:rsidR="00600B33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600B33" w:rsidRDefault="00600B33">
            <w:pPr>
              <w:pStyle w:val="ConsPlusNormal"/>
            </w:pPr>
            <w:r>
              <w:t>1. Наименование, место нахождения, почтовый адрес, адрес электронной почты, номер контактного телефона, информация о контрактной службе заказчика, контрактном управляющем, лицах, ответственных за заключение контракта (обязательно указываются все перечисленные сведения)</w:t>
            </w:r>
          </w:p>
        </w:tc>
      </w:tr>
      <w:tr w:rsidR="00600B33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600B33" w:rsidRDefault="00600B33">
            <w:pPr>
              <w:pStyle w:val="ConsPlusNormal"/>
            </w:pPr>
          </w:p>
        </w:tc>
      </w:tr>
      <w:tr w:rsidR="00600B33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600B33" w:rsidRDefault="00600B33">
            <w:pPr>
              <w:pStyle w:val="ConsPlusNormal"/>
            </w:pPr>
            <w:r>
              <w:t>2. Способ определения поставщика (подрядчика, исполнителя)</w:t>
            </w:r>
          </w:p>
        </w:tc>
      </w:tr>
      <w:tr w:rsidR="00600B33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600B33" w:rsidRDefault="00600B33">
            <w:pPr>
              <w:pStyle w:val="ConsPlusNormal"/>
            </w:pPr>
          </w:p>
        </w:tc>
      </w:tr>
      <w:tr w:rsidR="00600B33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600B33" w:rsidRDefault="00600B33">
            <w:pPr>
              <w:pStyle w:val="ConsPlusNormal"/>
            </w:pPr>
            <w:r>
              <w:t xml:space="preserve">3. Наименование предмета контракта (краткое изложение условий контракта, содержащее наименование и описание объекта закупки с учетом требований, предусмотренных </w:t>
            </w:r>
            <w:hyperlink r:id="rId3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 контрактной системе)</w:t>
            </w:r>
          </w:p>
        </w:tc>
      </w:tr>
      <w:tr w:rsidR="00600B33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600B33" w:rsidRDefault="00600B33">
            <w:pPr>
              <w:pStyle w:val="ConsPlusNormal"/>
            </w:pPr>
          </w:p>
        </w:tc>
      </w:tr>
      <w:tr w:rsidR="00600B33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600B33" w:rsidRDefault="00600B33">
            <w:pPr>
              <w:pStyle w:val="ConsPlusNormal"/>
            </w:pPr>
            <w:r>
              <w:t>4. Информация о количестве и месте поставки товара, месте выполнения работы или оказания услуги</w:t>
            </w:r>
          </w:p>
        </w:tc>
      </w:tr>
      <w:tr w:rsidR="00600B33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600B33" w:rsidRDefault="00600B33">
            <w:pPr>
              <w:pStyle w:val="ConsPlusNormal"/>
            </w:pPr>
          </w:p>
        </w:tc>
      </w:tr>
      <w:tr w:rsidR="00600B33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600B33" w:rsidRDefault="00600B33">
            <w:pPr>
              <w:pStyle w:val="ConsPlusNormal"/>
            </w:pPr>
            <w:r>
              <w:t>5. Сроки поставки товара или завершения работы, оказания услуги либо график поставки товаров, выполнения работ, оказания услуг</w:t>
            </w:r>
          </w:p>
        </w:tc>
      </w:tr>
      <w:tr w:rsidR="00600B33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600B33" w:rsidRDefault="00600B33">
            <w:pPr>
              <w:pStyle w:val="ConsPlusNormal"/>
            </w:pPr>
          </w:p>
        </w:tc>
      </w:tr>
      <w:tr w:rsidR="00600B33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600B33" w:rsidRDefault="00600B33">
            <w:pPr>
              <w:pStyle w:val="ConsPlusNormal"/>
            </w:pPr>
            <w:r>
              <w:t>6. 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информация о классе энергетической эффективности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поставленного товара, выполняемых работ, оказываемых услуг потребностям заказчика</w:t>
            </w:r>
          </w:p>
        </w:tc>
      </w:tr>
      <w:tr w:rsidR="00600B33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600B33" w:rsidRDefault="00600B33">
            <w:pPr>
              <w:pStyle w:val="ConsPlusNormal"/>
            </w:pPr>
          </w:p>
        </w:tc>
      </w:tr>
      <w:tr w:rsidR="00600B33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600B33" w:rsidRDefault="00600B33">
            <w:pPr>
              <w:pStyle w:val="ConsPlusNormal"/>
            </w:pPr>
            <w:r>
              <w:t>7. Требование к сроку и (или) объему предоставления гарантий качества товара, работ, услуг, к обслуживанию товара, к расходам на эксплуатацию товара (при необходимости)</w:t>
            </w:r>
          </w:p>
        </w:tc>
      </w:tr>
      <w:tr w:rsidR="00600B33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600B33" w:rsidRDefault="00600B33">
            <w:pPr>
              <w:pStyle w:val="ConsPlusNormal"/>
            </w:pPr>
          </w:p>
        </w:tc>
      </w:tr>
      <w:tr w:rsidR="00600B33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600B33" w:rsidRDefault="00600B33">
            <w:pPr>
              <w:pStyle w:val="ConsPlusNormal"/>
            </w:pPr>
            <w:r>
              <w:t>8. Начальная (максимальная) цена контракта (в рублях). Информация о включенных в цену контракта расходах</w:t>
            </w:r>
          </w:p>
        </w:tc>
      </w:tr>
      <w:tr w:rsidR="00600B33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600B33" w:rsidRDefault="00600B33">
            <w:pPr>
              <w:pStyle w:val="ConsPlusNormal"/>
            </w:pPr>
          </w:p>
        </w:tc>
      </w:tr>
      <w:tr w:rsidR="00600B33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600B33" w:rsidRDefault="00600B33">
            <w:pPr>
              <w:pStyle w:val="ConsPlusNormal"/>
            </w:pPr>
            <w:r>
              <w:t xml:space="preserve">9. Обоснование начальной (максимальной) цены контракта (цены лота), полученное методами определения и обоснования начальной (максимальной) цены контракта, установленными </w:t>
            </w:r>
            <w:hyperlink r:id="rId3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 контрактной системе</w:t>
            </w:r>
          </w:p>
        </w:tc>
      </w:tr>
      <w:tr w:rsidR="00600B33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600B33" w:rsidRDefault="00600B33">
            <w:pPr>
              <w:pStyle w:val="ConsPlusNormal"/>
            </w:pPr>
          </w:p>
        </w:tc>
      </w:tr>
      <w:tr w:rsidR="00600B33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600B33" w:rsidRDefault="00600B33">
            <w:pPr>
              <w:pStyle w:val="ConsPlusNormal"/>
            </w:pPr>
            <w:r>
              <w:t>10. Источник финансирования закупки (указываются все источники финансирования закупки), код бюджетной классификации (КБК) по предмету закупки (или код вида расходов)</w:t>
            </w:r>
          </w:p>
        </w:tc>
      </w:tr>
      <w:tr w:rsidR="00600B33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600B33" w:rsidRDefault="00600B33">
            <w:pPr>
              <w:pStyle w:val="ConsPlusNormal"/>
            </w:pPr>
          </w:p>
        </w:tc>
      </w:tr>
      <w:tr w:rsidR="00600B33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600B33" w:rsidRDefault="00600B33">
            <w:pPr>
              <w:pStyle w:val="ConsPlusNormal"/>
            </w:pPr>
            <w:r>
              <w:t>11. Срок и условия оплаты поставок товаров, выполнения работ, оказания услуг</w:t>
            </w:r>
          </w:p>
        </w:tc>
      </w:tr>
      <w:tr w:rsidR="00600B33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600B33" w:rsidRDefault="00600B33">
            <w:pPr>
              <w:pStyle w:val="ConsPlusNormal"/>
            </w:pPr>
          </w:p>
        </w:tc>
      </w:tr>
      <w:tr w:rsidR="00600B33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600B33" w:rsidRDefault="00600B33">
            <w:pPr>
              <w:pStyle w:val="ConsPlusNormal"/>
            </w:pPr>
            <w:r>
              <w:t>12. Размер и порядок внесения денежных сре</w:t>
            </w:r>
            <w:proofErr w:type="gramStart"/>
            <w:r>
              <w:t>дств в к</w:t>
            </w:r>
            <w:proofErr w:type="gramEnd"/>
            <w:r>
              <w:t>ачестве обеспечения заявок на участие в закупке, реквизиты счета для внесения денежных средств в качестве обеспечения заявок участников (обязательно в случае осуществления закупки способами открытого конкурса, аукциона в электронной форме)</w:t>
            </w:r>
          </w:p>
        </w:tc>
      </w:tr>
      <w:tr w:rsidR="00600B33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600B33" w:rsidRDefault="00600B33">
            <w:pPr>
              <w:pStyle w:val="ConsPlusNormal"/>
            </w:pPr>
          </w:p>
        </w:tc>
      </w:tr>
      <w:tr w:rsidR="00600B33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600B33" w:rsidRDefault="00600B33">
            <w:pPr>
              <w:pStyle w:val="ConsPlusNormal"/>
            </w:pPr>
            <w:r>
              <w:t>13. Размер обеспечения исполнения контракта, порядок предоставления такого обеспечения, требования к такому обеспечению, реквизиты счета для внесения денежных сре</w:t>
            </w:r>
            <w:proofErr w:type="gramStart"/>
            <w:r>
              <w:t>дств в к</w:t>
            </w:r>
            <w:proofErr w:type="gramEnd"/>
            <w:r>
              <w:t xml:space="preserve">ачестве </w:t>
            </w:r>
            <w:r>
              <w:lastRenderedPageBreak/>
              <w:t xml:space="preserve">обеспечения исполнения контракта (обязательно в случае осуществления закупки способами запроса предложений (по </w:t>
            </w:r>
            <w:hyperlink r:id="rId32" w:history="1">
              <w:r>
                <w:rPr>
                  <w:color w:val="0000FF"/>
                </w:rPr>
                <w:t>п. 6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8 части 2 статьи 83</w:t>
              </w:r>
            </w:hyperlink>
            <w:r>
              <w:t xml:space="preserve"> Закона о контрактной системе), открытого конкурса, аукциона в электронной форме)</w:t>
            </w:r>
          </w:p>
        </w:tc>
      </w:tr>
      <w:tr w:rsidR="00600B33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600B33" w:rsidRDefault="00600B33">
            <w:pPr>
              <w:pStyle w:val="ConsPlusNormal"/>
            </w:pPr>
          </w:p>
        </w:tc>
      </w:tr>
      <w:tr w:rsidR="00600B33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600B33" w:rsidRDefault="00600B33">
            <w:pPr>
              <w:pStyle w:val="ConsPlusNormal"/>
            </w:pPr>
            <w:r>
              <w:t xml:space="preserve">14. Код </w:t>
            </w:r>
            <w:hyperlink r:id="rId34" w:history="1">
              <w:r>
                <w:rPr>
                  <w:color w:val="0000FF"/>
                </w:rPr>
                <w:t>ОКПД</w:t>
              </w:r>
            </w:hyperlink>
            <w:r>
              <w:t xml:space="preserve"> с обязательным указанием класса, подкласса, группы, подгруппы и вида объекта закупки (</w:t>
            </w:r>
            <w:proofErr w:type="gramStart"/>
            <w:r>
              <w:t>ОК</w:t>
            </w:r>
            <w:proofErr w:type="gramEnd"/>
            <w:r>
              <w:t xml:space="preserve"> 034-2014)</w:t>
            </w:r>
          </w:p>
        </w:tc>
      </w:tr>
      <w:tr w:rsidR="00600B33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600B33" w:rsidRDefault="00600B33">
            <w:pPr>
              <w:pStyle w:val="ConsPlusNormal"/>
            </w:pPr>
          </w:p>
        </w:tc>
      </w:tr>
      <w:tr w:rsidR="00600B33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600B33" w:rsidRDefault="00600B33">
            <w:pPr>
              <w:pStyle w:val="ConsPlusNormal"/>
            </w:pPr>
            <w:r>
              <w:t>15. Информация об осуществлении закупки у субъектов малого предпринимательства, социально ориентированных некоммерческих организациях (при необходимости)</w:t>
            </w:r>
          </w:p>
        </w:tc>
      </w:tr>
      <w:tr w:rsidR="00600B33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600B33" w:rsidRDefault="00600B33">
            <w:pPr>
              <w:pStyle w:val="ConsPlusNormal"/>
            </w:pPr>
          </w:p>
        </w:tc>
      </w:tr>
      <w:tr w:rsidR="00600B33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600B33" w:rsidRDefault="00600B33">
            <w:pPr>
              <w:pStyle w:val="ConsPlusNormal"/>
            </w:pPr>
            <w:r>
              <w:t>16. Информация о предоставлении преимуще</w:t>
            </w:r>
            <w:proofErr w:type="gramStart"/>
            <w:r>
              <w:t>ств пр</w:t>
            </w:r>
            <w:proofErr w:type="gramEnd"/>
            <w:r>
              <w:t>и осуществлении закупки учреждениям и предприятиям уголовно-исполнительной системы (при необходимости)</w:t>
            </w:r>
          </w:p>
        </w:tc>
      </w:tr>
      <w:tr w:rsidR="00600B33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600B33" w:rsidRDefault="00600B33">
            <w:pPr>
              <w:pStyle w:val="ConsPlusNormal"/>
            </w:pPr>
          </w:p>
        </w:tc>
      </w:tr>
      <w:tr w:rsidR="00600B33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600B33" w:rsidRDefault="00600B33">
            <w:pPr>
              <w:pStyle w:val="ConsPlusNormal"/>
            </w:pPr>
            <w:r>
              <w:t>17. Информация о предоставлении преимуще</w:t>
            </w:r>
            <w:proofErr w:type="gramStart"/>
            <w:r>
              <w:t>ств пр</w:t>
            </w:r>
            <w:proofErr w:type="gramEnd"/>
            <w:r>
              <w:t>и осуществлении закупки организациям инвалидов (при необходимости)</w:t>
            </w:r>
          </w:p>
        </w:tc>
      </w:tr>
      <w:tr w:rsidR="00600B33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600B33" w:rsidRDefault="00600B33">
            <w:pPr>
              <w:pStyle w:val="ConsPlusNormal"/>
            </w:pPr>
          </w:p>
        </w:tc>
      </w:tr>
      <w:tr w:rsidR="00600B33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600B33" w:rsidRDefault="00600B33">
            <w:pPr>
              <w:pStyle w:val="ConsPlusNormal"/>
            </w:pPr>
            <w:r>
              <w:t xml:space="preserve">18. </w:t>
            </w:r>
            <w:proofErr w:type="gramStart"/>
            <w: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запреты, ограничения установлены заказчиком (при необходимости)</w:t>
            </w:r>
            <w:proofErr w:type="gramEnd"/>
          </w:p>
        </w:tc>
      </w:tr>
      <w:tr w:rsidR="00600B33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600B33" w:rsidRDefault="00600B33">
            <w:pPr>
              <w:pStyle w:val="ConsPlusNormal"/>
            </w:pPr>
          </w:p>
        </w:tc>
      </w:tr>
      <w:tr w:rsidR="00600B33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600B33" w:rsidRDefault="00600B33">
            <w:pPr>
              <w:pStyle w:val="ConsPlusNormal"/>
            </w:pPr>
            <w:r>
              <w:t xml:space="preserve">19. </w:t>
            </w:r>
            <w:proofErr w:type="gramStart"/>
            <w:r>
              <w:t xml:space="preserve">Требования к участникам закупки о соответствии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закупки, и исчерпывающий перечень документов, </w:t>
            </w:r>
            <w:r>
              <w:lastRenderedPageBreak/>
              <w:t>которые должны быть представлены участниками закупки (требование о предоставлении участником закупки свидетельства о допуске к работам, лицензий и других документов)</w:t>
            </w:r>
            <w:proofErr w:type="gramEnd"/>
          </w:p>
        </w:tc>
      </w:tr>
      <w:tr w:rsidR="00600B33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600B33" w:rsidRDefault="00600B33">
            <w:pPr>
              <w:pStyle w:val="ConsPlusNormal"/>
            </w:pPr>
          </w:p>
        </w:tc>
      </w:tr>
      <w:tr w:rsidR="00600B33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600B33" w:rsidRDefault="00600B33">
            <w:pPr>
              <w:pStyle w:val="ConsPlusNormal"/>
            </w:pPr>
            <w:r>
              <w:t>20. Месяц осуществления закупки (указать календарный месяц текущего года, в котором извещение об осуществлении закупки должно быть опубликовано уполномоченным учреждением на официальном сайте)</w:t>
            </w:r>
          </w:p>
        </w:tc>
      </w:tr>
      <w:tr w:rsidR="00600B33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600B33" w:rsidRDefault="00600B33">
            <w:pPr>
              <w:pStyle w:val="ConsPlusNormal"/>
            </w:pPr>
          </w:p>
        </w:tc>
      </w:tr>
      <w:tr w:rsidR="00600B33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600B33" w:rsidRDefault="00600B33">
            <w:pPr>
              <w:pStyle w:val="ConsPlusNormal"/>
            </w:pPr>
            <w:r>
              <w:t>21. Дата публикации извещения (указать календарную дату, ранее которой извещение об осуществлении закупки не должно быть опубликовано уполномоченным учреждением на официальном сайте)</w:t>
            </w:r>
          </w:p>
        </w:tc>
      </w:tr>
      <w:tr w:rsidR="00600B33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600B33" w:rsidRDefault="00600B33">
            <w:pPr>
              <w:pStyle w:val="ConsPlusNormal"/>
            </w:pPr>
            <w:r>
              <w:t>Не ранее</w:t>
            </w:r>
          </w:p>
        </w:tc>
      </w:tr>
    </w:tbl>
    <w:p w:rsidR="00600B33" w:rsidRDefault="00600B33">
      <w:pPr>
        <w:pStyle w:val="ConsPlusNormal"/>
        <w:jc w:val="both"/>
      </w:pPr>
    </w:p>
    <w:p w:rsidR="00600B33" w:rsidRDefault="00600B33">
      <w:pPr>
        <w:pStyle w:val="ConsPlusNormal"/>
        <w:ind w:firstLine="540"/>
        <w:jc w:val="both"/>
      </w:pPr>
      <w:r>
        <w:t>Приложения:</w:t>
      </w:r>
    </w:p>
    <w:p w:rsidR="00600B33" w:rsidRDefault="00600B33">
      <w:pPr>
        <w:pStyle w:val="ConsPlusNormal"/>
        <w:jc w:val="both"/>
      </w:pPr>
    </w:p>
    <w:p w:rsidR="00600B33" w:rsidRDefault="00600B33">
      <w:pPr>
        <w:pStyle w:val="ConsPlusNonformat"/>
        <w:jc w:val="both"/>
      </w:pPr>
      <w:r>
        <w:t>Руководитель ___________ __________________________________________________</w:t>
      </w:r>
    </w:p>
    <w:p w:rsidR="00600B33" w:rsidRDefault="00600B33">
      <w:pPr>
        <w:pStyle w:val="ConsPlusNonformat"/>
        <w:jc w:val="both"/>
      </w:pPr>
      <w:r>
        <w:t xml:space="preserve">              (подпись)                       (Ф.И.О.)</w:t>
      </w:r>
    </w:p>
    <w:p w:rsidR="00600B33" w:rsidRDefault="00600B33">
      <w:pPr>
        <w:pStyle w:val="ConsPlusNonformat"/>
        <w:jc w:val="both"/>
      </w:pPr>
      <w:r>
        <w:t>Главный бухгалтер __________ ______________________________________________</w:t>
      </w:r>
    </w:p>
    <w:p w:rsidR="00600B33" w:rsidRDefault="00600B33">
      <w:pPr>
        <w:pStyle w:val="ConsPlusNonformat"/>
        <w:jc w:val="both"/>
      </w:pPr>
      <w:r>
        <w:t xml:space="preserve">                  (подпись)                     (Ф.И.О.)</w:t>
      </w:r>
    </w:p>
    <w:p w:rsidR="00600B33" w:rsidRDefault="00600B33">
      <w:pPr>
        <w:pStyle w:val="ConsPlusNonformat"/>
        <w:jc w:val="both"/>
      </w:pPr>
      <w:r>
        <w:t>Согласовано:</w:t>
      </w:r>
    </w:p>
    <w:p w:rsidR="00600B33" w:rsidRDefault="00600B33">
      <w:pPr>
        <w:pStyle w:val="ConsPlusNormal"/>
        <w:jc w:val="both"/>
      </w:pPr>
    </w:p>
    <w:p w:rsidR="00600B33" w:rsidRDefault="00600B33">
      <w:pPr>
        <w:pStyle w:val="ConsPlusNormal"/>
        <w:jc w:val="both"/>
      </w:pPr>
    </w:p>
    <w:p w:rsidR="00600B33" w:rsidRDefault="00600B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489D" w:rsidRDefault="0078489D">
      <w:bookmarkStart w:id="7" w:name="_GoBack"/>
      <w:bookmarkEnd w:id="7"/>
    </w:p>
    <w:sectPr w:rsidR="0078489D" w:rsidSect="00DC671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33"/>
    <w:rsid w:val="00600B33"/>
    <w:rsid w:val="0078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0B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0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0B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0B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0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0B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51F97F7EC264C132FDDBEF8D16F1DBF5795E9AD94173F89A51C88288AA6326B691D2736A6FF5F268054E9bBbCH" TargetMode="External"/><Relationship Id="rId13" Type="http://schemas.openxmlformats.org/officeDocument/2006/relationships/hyperlink" Target="consultantplus://offline/ref=22751F97F7EC264C132FDDBEF8D16F1DBF5795E9AD96113B88A51C88288AA6326B691D2736A6FF5F268050E1bBbFH" TargetMode="External"/><Relationship Id="rId18" Type="http://schemas.openxmlformats.org/officeDocument/2006/relationships/hyperlink" Target="consultantplus://offline/ref=22751F97F7EC264C132FDDA8FBBD3117BE5DCBE4AA941868D6F71ADF77bDbAH" TargetMode="External"/><Relationship Id="rId26" Type="http://schemas.openxmlformats.org/officeDocument/2006/relationships/hyperlink" Target="consultantplus://offline/ref=22751F97F7EC264C132FDDA8FBBD3117BE5DCBE4AA941868D6F71ADF77bDbA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751F97F7EC264C132FDDA8FBBD3117BE5CCAE4A8971868D6F71ADF77bDbAH" TargetMode="External"/><Relationship Id="rId34" Type="http://schemas.openxmlformats.org/officeDocument/2006/relationships/hyperlink" Target="consultantplus://offline/ref=22751F97F7EC264C132FDDA8FBBD3117BE5CCCE1AA931868D6F71ADF77bDbAH" TargetMode="External"/><Relationship Id="rId7" Type="http://schemas.openxmlformats.org/officeDocument/2006/relationships/hyperlink" Target="consultantplus://offline/ref=22751F97F7EC264C132FDDBEF8D16F1DBF5795E9AD94173A8EAB1C88288AA6326B691D2736A6FF5F268054E9bBbCH" TargetMode="External"/><Relationship Id="rId12" Type="http://schemas.openxmlformats.org/officeDocument/2006/relationships/hyperlink" Target="consultantplus://offline/ref=22751F97F7EC264C132FDDBEF8D16F1DBF5795E9A7941B3B89A8418220D3AA30b6bCH" TargetMode="External"/><Relationship Id="rId17" Type="http://schemas.openxmlformats.org/officeDocument/2006/relationships/hyperlink" Target="consultantplus://offline/ref=22751F97F7EC264C132FDDA8FBBD3117BE5DCBE4AA941868D6F71ADF77DAA0672B291B7275E2F35Cb2b5H" TargetMode="External"/><Relationship Id="rId25" Type="http://schemas.openxmlformats.org/officeDocument/2006/relationships/hyperlink" Target="consultantplus://offline/ref=22751F97F7EC264C132FDDA8FBBD3117BE5DCBE4AA941868D6F71ADF77bDbAH" TargetMode="External"/><Relationship Id="rId33" Type="http://schemas.openxmlformats.org/officeDocument/2006/relationships/hyperlink" Target="consultantplus://offline/ref=22751F97F7EC264C132FDDA8FBBD3117BE5DCBE4AA941868D6F71ADF77DAA0672B291B7275E3F257b2b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751F97F7EC264C132FDDBEF8D16F1DBF5795E9AD94173F89A51C88288AA6326B691D2736A6FF5F268054E9bBbCH" TargetMode="External"/><Relationship Id="rId20" Type="http://schemas.openxmlformats.org/officeDocument/2006/relationships/hyperlink" Target="consultantplus://offline/ref=22751F97F7EC264C132FDDA8FBBD3117BE5CC2EDA7921868D6F71ADF77bDbAH" TargetMode="External"/><Relationship Id="rId29" Type="http://schemas.openxmlformats.org/officeDocument/2006/relationships/hyperlink" Target="consultantplus://offline/ref=22751F97F7EC264C132FDDA8FBBD3117BE5DCBE4AA941868D6F71ADF77bDb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751F97F7EC264C132FDDBEF8D16F1DBF5795E9AD94163D8DAA1C88288AA6326B691D2736A6FF5F268054E9bBbCH" TargetMode="External"/><Relationship Id="rId11" Type="http://schemas.openxmlformats.org/officeDocument/2006/relationships/hyperlink" Target="consultantplus://offline/ref=22751F97F7EC264C132FDDA8FBBD3117BE5DCBE4AA941868D6F71ADF77bDbAH" TargetMode="External"/><Relationship Id="rId24" Type="http://schemas.openxmlformats.org/officeDocument/2006/relationships/hyperlink" Target="consultantplus://offline/ref=22751F97F7EC264C132FDDA8FBBD3117BE5DCBE4AA941868D6F71ADF77bDbAH" TargetMode="External"/><Relationship Id="rId32" Type="http://schemas.openxmlformats.org/officeDocument/2006/relationships/hyperlink" Target="consultantplus://offline/ref=22751F97F7EC264C132FDDA8FBBD3117BE5DCBE4AA941868D6F71ADF77DAA0672B291B7275E3F257b2b0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2751F97F7EC264C132FDDBEF8D16F1DBF5795E9AD94173A8EAB1C88288AA6326B691D2736A6FF5F268054E9bBbCH" TargetMode="External"/><Relationship Id="rId23" Type="http://schemas.openxmlformats.org/officeDocument/2006/relationships/hyperlink" Target="consultantplus://offline/ref=22751F97F7EC264C132FDDA8FBBD3117BE5DCBE4AA941868D6F71ADF77bDbAH" TargetMode="External"/><Relationship Id="rId28" Type="http://schemas.openxmlformats.org/officeDocument/2006/relationships/hyperlink" Target="consultantplus://offline/ref=22751F97F7EC264C132FDDA8FBBD3117BE5DCBE4AA941868D6F71ADF77bDbA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2751F97F7EC264C132FDDA8FBBD3117BE5CCAE7AF911868D6F71ADF77bDbAH" TargetMode="External"/><Relationship Id="rId19" Type="http://schemas.openxmlformats.org/officeDocument/2006/relationships/hyperlink" Target="consultantplus://offline/ref=22751F97F7EC264C132FDDA8FBBD3117BE5DCBE4AA941868D6F71ADF77bDbAH" TargetMode="External"/><Relationship Id="rId31" Type="http://schemas.openxmlformats.org/officeDocument/2006/relationships/hyperlink" Target="consultantplus://offline/ref=22751F97F7EC264C132FDDA8FBBD3117BE5DCBE4AA941868D6F71ADF77bDb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751F97F7EC264C132FDDA8FBBD3117BE5DCBE4AA9D1868D6F71ADF77bDbAH" TargetMode="External"/><Relationship Id="rId14" Type="http://schemas.openxmlformats.org/officeDocument/2006/relationships/hyperlink" Target="consultantplus://offline/ref=22751F97F7EC264C132FDDBEF8D16F1DBF5795E9AD96113B88A51C88288AA6326B691D2736A6FF5F268052E8bBbAH" TargetMode="External"/><Relationship Id="rId22" Type="http://schemas.openxmlformats.org/officeDocument/2006/relationships/hyperlink" Target="consultantplus://offline/ref=22751F97F7EC264C132FDDA8FBBD3117BE5DCBE4AA941868D6F71ADF77bDbAH" TargetMode="External"/><Relationship Id="rId27" Type="http://schemas.openxmlformats.org/officeDocument/2006/relationships/hyperlink" Target="consultantplus://offline/ref=22751F97F7EC264C132FDDA8FBBD3117BE5DCBE4AA941868D6F71ADF77bDbAH" TargetMode="External"/><Relationship Id="rId30" Type="http://schemas.openxmlformats.org/officeDocument/2006/relationships/hyperlink" Target="consultantplus://offline/ref=22751F97F7EC264C132FDDA8FBBD3117BE5DCBE4AA941868D6F71ADF77bDbA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4116</Words>
  <Characters>23465</Characters>
  <Application>Microsoft Office Word</Application>
  <DocSecurity>0</DocSecurity>
  <Lines>195</Lines>
  <Paragraphs>55</Paragraphs>
  <ScaleCrop>false</ScaleCrop>
  <Company>SPecialiST RePack</Company>
  <LinksUpToDate>false</LinksUpToDate>
  <CharactersWithSpaces>27526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Kox</dc:creator>
  <cp:lastModifiedBy>Kox</cp:lastModifiedBy>
  <cp:revision>1</cp:revision>
  <dcterms:created xsi:type="dcterms:W3CDTF">2017-01-19T07:27:00Z</dcterms:created>
  <dcterms:modified xsi:type="dcterms:W3CDTF">2017-01-19T07:27:00Z</dcterms:modified>
</cp:coreProperties>
</file>